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D620" w14:textId="0609FDF6" w:rsidR="000372CF" w:rsidRPr="00E8434C" w:rsidRDefault="00791550" w:rsidP="000372CF">
      <w:pPr>
        <w:rPr>
          <w:rFonts w:ascii="BL Melody Bold" w:eastAsia="Montserrat" w:hAnsi="BL Melody Bold" w:cs="Montserrat"/>
          <w:sz w:val="56"/>
          <w:szCs w:val="56"/>
          <w:lang w:val="en-US"/>
        </w:rPr>
      </w:pPr>
      <w:r w:rsidRPr="00E8434C">
        <w:rPr>
          <w:rFonts w:ascii="BL Melody Bold" w:eastAsia="Montserrat" w:hAnsi="BL Melody Bold" w:cs="Montserrat"/>
          <w:sz w:val="56"/>
          <w:szCs w:val="56"/>
          <w:lang w:val="en-US"/>
        </w:rPr>
        <w:t>Application form</w:t>
      </w:r>
    </w:p>
    <w:p w14:paraId="235CE0D7" w14:textId="77777777" w:rsidR="007C2D2F" w:rsidRPr="000372CF" w:rsidRDefault="007C2D2F" w:rsidP="007C2D2F">
      <w:pPr>
        <w:rPr>
          <w:rFonts w:ascii="BL Melody Bold" w:eastAsia="Montserrat" w:hAnsi="BL Melody Bold" w:cs="Montserrat"/>
          <w:b/>
          <w:bCs/>
          <w:sz w:val="56"/>
          <w:szCs w:val="56"/>
          <w:lang w:val="en-US"/>
        </w:rPr>
      </w:pPr>
      <w:r>
        <w:rPr>
          <w:rFonts w:ascii="BL Melody Bold" w:eastAsia="Montserrat" w:hAnsi="BL Melody Bold" w:cs="Montserrat"/>
          <w:b/>
          <w:bCs/>
          <w:sz w:val="56"/>
          <w:szCs w:val="56"/>
          <w:lang w:val="en-US"/>
        </w:rPr>
        <w:t>GATHERING SPELLS</w:t>
      </w:r>
    </w:p>
    <w:p w14:paraId="05046359" w14:textId="77777777" w:rsidR="000372CF" w:rsidRPr="007C2D2F" w:rsidRDefault="000372CF" w:rsidP="000372CF">
      <w:pPr>
        <w:rPr>
          <w:rFonts w:ascii="Georgia" w:eastAsia="Montserrat" w:hAnsi="Georgia" w:cs="Montserrat"/>
          <w:sz w:val="20"/>
          <w:szCs w:val="20"/>
          <w:lang w:val="en-US"/>
        </w:rPr>
      </w:pPr>
    </w:p>
    <w:p w14:paraId="08074708" w14:textId="42A6E928" w:rsidR="007C2D2F" w:rsidRPr="007C2D2F" w:rsidRDefault="007C2D2F" w:rsidP="007C2D2F">
      <w:pPr>
        <w:rPr>
          <w:rFonts w:ascii="Georgia" w:eastAsia="Montserrat" w:hAnsi="Georgia" w:cs="Montserrat"/>
          <w:sz w:val="20"/>
          <w:szCs w:val="20"/>
          <w:lang w:val="en-US"/>
        </w:rPr>
      </w:pPr>
      <w:r w:rsidRPr="007C2D2F">
        <w:rPr>
          <w:rFonts w:ascii="Georgia" w:eastAsia="Montserrat" w:hAnsi="Georgia" w:cs="Montserrat"/>
          <w:sz w:val="20"/>
          <w:szCs w:val="20"/>
          <w:lang w:val="en-US"/>
        </w:rPr>
        <w:t xml:space="preserve">Applications close: May </w:t>
      </w:r>
      <w:r w:rsidR="00214180">
        <w:rPr>
          <w:rFonts w:ascii="Georgia" w:eastAsia="Montserrat" w:hAnsi="Georgia" w:cs="Montserrat"/>
          <w:sz w:val="20"/>
          <w:szCs w:val="20"/>
          <w:lang w:val="en-US"/>
        </w:rPr>
        <w:t>25</w:t>
      </w:r>
      <w:r w:rsidRPr="007C2D2F">
        <w:rPr>
          <w:rFonts w:ascii="Georgia" w:eastAsia="Montserrat" w:hAnsi="Georgia" w:cs="Montserrat"/>
          <w:sz w:val="20"/>
          <w:szCs w:val="20"/>
          <w:lang w:val="en-US"/>
        </w:rPr>
        <w:t>, 2023, midnight (CET)</w:t>
      </w:r>
    </w:p>
    <w:p w14:paraId="1A3CC145" w14:textId="77777777" w:rsidR="007C2D2F" w:rsidRPr="007C2D2F" w:rsidRDefault="007C2D2F" w:rsidP="007C2D2F">
      <w:pPr>
        <w:rPr>
          <w:rFonts w:ascii="Georgia" w:eastAsia="Montserrat" w:hAnsi="Georgia" w:cs="Montserrat"/>
          <w:b/>
          <w:sz w:val="20"/>
          <w:szCs w:val="20"/>
          <w:lang w:val="en-US"/>
        </w:rPr>
      </w:pPr>
    </w:p>
    <w:p w14:paraId="15BF1587" w14:textId="77777777" w:rsidR="000372CF" w:rsidRPr="007C2D2F" w:rsidRDefault="000372CF" w:rsidP="000372CF">
      <w:pPr>
        <w:rPr>
          <w:rFonts w:ascii="Georgia" w:eastAsia="Montserrat" w:hAnsi="Georgia" w:cs="Montserrat"/>
          <w:sz w:val="20"/>
          <w:szCs w:val="20"/>
          <w:lang w:val="en-US"/>
        </w:rPr>
      </w:pPr>
    </w:p>
    <w:p w14:paraId="359AB16F" w14:textId="77777777" w:rsidR="000372CF" w:rsidRPr="007C2D2F" w:rsidRDefault="000372CF" w:rsidP="000372CF">
      <w:pPr>
        <w:rPr>
          <w:rFonts w:ascii="Georgia" w:eastAsia="Montserrat" w:hAnsi="Georgia" w:cs="Montserrat"/>
          <w:sz w:val="20"/>
          <w:szCs w:val="20"/>
          <w:lang w:val="en-US"/>
        </w:rPr>
      </w:pPr>
    </w:p>
    <w:p w14:paraId="472E34F3" w14:textId="77777777" w:rsidR="007C2D2F" w:rsidRPr="007C2D2F" w:rsidRDefault="007C2D2F" w:rsidP="007C2D2F">
      <w:pPr>
        <w:rPr>
          <w:rFonts w:ascii="Georgia" w:eastAsia="Montserrat" w:hAnsi="Georgia" w:cs="Montserrat"/>
          <w:b/>
          <w:sz w:val="20"/>
          <w:szCs w:val="20"/>
          <w:lang w:val="en-US"/>
        </w:rPr>
      </w:pPr>
      <w:r w:rsidRPr="007C2D2F">
        <w:rPr>
          <w:rFonts w:ascii="Georgia" w:eastAsia="Montserrat" w:hAnsi="Georgia" w:cs="Montserrat"/>
          <w:b/>
          <w:sz w:val="20"/>
          <w:szCs w:val="20"/>
          <w:lang w:val="en-US"/>
        </w:rPr>
        <w:t>DE.a.RE – DEconstruct and REbuild </w:t>
      </w:r>
    </w:p>
    <w:p w14:paraId="52B23BF9" w14:textId="77777777" w:rsidR="007C2D2F" w:rsidRPr="007C2D2F" w:rsidRDefault="007C2D2F" w:rsidP="007C2D2F">
      <w:pPr>
        <w:rPr>
          <w:rFonts w:ascii="Georgia" w:eastAsia="Montserrat" w:hAnsi="Georgia" w:cs="Montserrat"/>
          <w:b/>
          <w:sz w:val="20"/>
          <w:szCs w:val="20"/>
          <w:lang w:val="en-GB"/>
        </w:rPr>
      </w:pPr>
    </w:p>
    <w:p w14:paraId="1AB3964D" w14:textId="77777777" w:rsidR="007C2D2F" w:rsidRPr="007C2D2F" w:rsidRDefault="007C2D2F" w:rsidP="007C2D2F">
      <w:pPr>
        <w:rPr>
          <w:rFonts w:ascii="Georgia" w:eastAsia="Montserrat" w:hAnsi="Georgia" w:cs="Montserrat"/>
          <w:sz w:val="20"/>
          <w:szCs w:val="20"/>
          <w:lang w:val="en-GB"/>
        </w:rPr>
      </w:pPr>
      <w:r w:rsidRPr="007C2D2F">
        <w:rPr>
          <w:rFonts w:ascii="Georgia" w:eastAsia="Montserrat" w:hAnsi="Georgia" w:cs="Montserrat"/>
          <w:sz w:val="20"/>
          <w:szCs w:val="20"/>
          <w:lang w:val="en-GB"/>
        </w:rPr>
        <w:t>Promoted by the international association BJCEM - Biennale des Jeunes Créateurs de l’Europe et de la Méditerranée, and co-funded by the European Union (Grant Agreement Project 101052900), DE.a.RE is a three-year long research, public program, and educational platform supported by the Creative Europe Program. It comprises three iterations of online classes, conferences, surveys, advocacy, and awareness raising campaigns. Through these activities, it responds to the institutional, ethical, operational and sustainability issues confronting cultural organisations and practitioners in the expanded Mediterranean as they deal with increasing precarisation and radical transitions.</w:t>
      </w:r>
    </w:p>
    <w:p w14:paraId="2E0772E6" w14:textId="77777777" w:rsidR="000372CF" w:rsidRPr="007C2D2F" w:rsidRDefault="000372CF" w:rsidP="000372CF">
      <w:pPr>
        <w:rPr>
          <w:rFonts w:ascii="Georgia" w:eastAsia="Montserrat" w:hAnsi="Georgia" w:cs="Montserrat"/>
          <w:color w:val="010101"/>
          <w:sz w:val="20"/>
          <w:szCs w:val="20"/>
          <w:lang w:val="en-GB"/>
        </w:rPr>
      </w:pPr>
    </w:p>
    <w:p w14:paraId="30246981" w14:textId="77777777" w:rsidR="007C2D2F" w:rsidRPr="007C2D2F" w:rsidRDefault="007C2D2F" w:rsidP="007C2D2F">
      <w:pPr>
        <w:rPr>
          <w:rFonts w:ascii="Georgia" w:eastAsia="Montserrat" w:hAnsi="Georgia" w:cs="Montserrat"/>
          <w:iCs/>
          <w:sz w:val="20"/>
          <w:szCs w:val="20"/>
          <w:lang w:val="en-GB"/>
        </w:rPr>
      </w:pPr>
      <w:r w:rsidRPr="007C2D2F">
        <w:rPr>
          <w:rFonts w:ascii="Georgia" w:eastAsia="Montserrat" w:hAnsi="Georgia" w:cs="Montserrat"/>
          <w:b/>
          <w:bCs/>
          <w:i/>
          <w:sz w:val="20"/>
          <w:szCs w:val="20"/>
          <w:lang w:val="en-GB"/>
        </w:rPr>
        <w:t>Gathering spells</w:t>
      </w:r>
      <w:r w:rsidRPr="007C2D2F">
        <w:rPr>
          <w:rFonts w:ascii="Georgia" w:eastAsia="Montserrat" w:hAnsi="Georgia" w:cs="Montserrat"/>
          <w:iCs/>
          <w:sz w:val="20"/>
          <w:szCs w:val="20"/>
          <w:lang w:val="en-GB"/>
        </w:rPr>
        <w:t xml:space="preserve"> is the title of </w:t>
      </w:r>
      <w:r w:rsidRPr="007C2D2F">
        <w:rPr>
          <w:rFonts w:ascii="Georgia" w:eastAsia="Montserrat" w:hAnsi="Georgia" w:cs="Montserrat"/>
          <w:b/>
          <w:bCs/>
          <w:iCs/>
          <w:sz w:val="20"/>
          <w:szCs w:val="20"/>
          <w:lang w:val="en-GB"/>
        </w:rPr>
        <w:t>the second online educational program</w:t>
      </w:r>
      <w:r w:rsidRPr="007C2D2F">
        <w:rPr>
          <w:rFonts w:ascii="Georgia" w:eastAsia="Montserrat" w:hAnsi="Georgia" w:cs="Montserrat"/>
          <w:iCs/>
          <w:sz w:val="20"/>
          <w:szCs w:val="20"/>
          <w:lang w:val="en-GB"/>
        </w:rPr>
        <w:t xml:space="preserve"> and it will be built based on </w:t>
      </w:r>
      <w:hyperlink r:id="rId7" w:history="1">
        <w:r w:rsidRPr="007C2D2F">
          <w:rPr>
            <w:rStyle w:val="Hyperlink"/>
            <w:rFonts w:ascii="Georgia" w:eastAsia="Montserrat" w:hAnsi="Georgia" w:cs="Montserrat"/>
            <w:b/>
            <w:bCs/>
            <w:iCs/>
            <w:sz w:val="20"/>
            <w:szCs w:val="20"/>
            <w:lang w:val="en-GB"/>
          </w:rPr>
          <w:t>the survey</w:t>
        </w:r>
      </w:hyperlink>
      <w:r w:rsidRPr="007C2D2F">
        <w:rPr>
          <w:rFonts w:ascii="Georgia" w:eastAsia="Montserrat" w:hAnsi="Georgia" w:cs="Montserrat"/>
          <w:iCs/>
          <w:sz w:val="20"/>
          <w:szCs w:val="20"/>
          <w:lang w:val="en-GB"/>
        </w:rPr>
        <w:t xml:space="preserve"> completed by two hundred cultural and contemporary arts organisations, developed in collaboration with sociologist Bernardo Armanni. </w:t>
      </w:r>
    </w:p>
    <w:p w14:paraId="5E82D336" w14:textId="77777777" w:rsidR="007C2D2F" w:rsidRPr="007C2D2F" w:rsidRDefault="007C2D2F" w:rsidP="000372CF">
      <w:pPr>
        <w:rPr>
          <w:rFonts w:ascii="Georgia" w:eastAsia="Montserrat" w:hAnsi="Georgia" w:cs="Montserrat"/>
          <w:color w:val="010101"/>
          <w:sz w:val="20"/>
          <w:szCs w:val="20"/>
          <w:lang w:val="en-GB"/>
        </w:rPr>
      </w:pPr>
    </w:p>
    <w:p w14:paraId="0D6D6A77" w14:textId="2247C940" w:rsidR="000372CF" w:rsidRPr="007C2D2F" w:rsidRDefault="000372CF" w:rsidP="00791550">
      <w:pPr>
        <w:rPr>
          <w:rFonts w:ascii="Georgia" w:eastAsia="Montserrat" w:hAnsi="Georgia" w:cs="Montserrat"/>
          <w:sz w:val="20"/>
          <w:szCs w:val="20"/>
          <w:lang w:val="en-US"/>
        </w:rPr>
      </w:pPr>
      <w:r w:rsidRPr="007C2D2F">
        <w:rPr>
          <w:rFonts w:ascii="Georgia" w:eastAsia="Montserrat" w:hAnsi="Georgia" w:cs="Montserrat"/>
          <w:sz w:val="20"/>
          <w:szCs w:val="20"/>
          <w:lang w:val="en-US"/>
        </w:rPr>
        <w:br w:type="page"/>
      </w:r>
    </w:p>
    <w:tbl>
      <w:tblPr>
        <w:tblStyle w:val="TableGrid"/>
        <w:tblW w:w="0" w:type="auto"/>
        <w:tblLook w:val="04A0" w:firstRow="1" w:lastRow="0" w:firstColumn="1" w:lastColumn="0" w:noHBand="0" w:noVBand="1"/>
      </w:tblPr>
      <w:tblGrid>
        <w:gridCol w:w="2547"/>
        <w:gridCol w:w="5714"/>
      </w:tblGrid>
      <w:tr w:rsidR="00791550" w:rsidRPr="007C2D2F" w14:paraId="0A32759B" w14:textId="77777777" w:rsidTr="00E8434C">
        <w:tc>
          <w:tcPr>
            <w:tcW w:w="2547" w:type="dxa"/>
          </w:tcPr>
          <w:p w14:paraId="5729686C"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lastRenderedPageBreak/>
              <w:t>Name</w:t>
            </w:r>
          </w:p>
          <w:p w14:paraId="26B515DD" w14:textId="283A144C" w:rsidR="00E8434C" w:rsidRPr="007C2D2F" w:rsidRDefault="00E8434C" w:rsidP="000D103A">
            <w:pPr>
              <w:rPr>
                <w:rFonts w:ascii="Georgia" w:eastAsia="Montserrat" w:hAnsi="Georgia" w:cs="Montserrat"/>
                <w:sz w:val="20"/>
                <w:szCs w:val="20"/>
                <w:lang w:val="en-US"/>
              </w:rPr>
            </w:pPr>
          </w:p>
        </w:tc>
        <w:tc>
          <w:tcPr>
            <w:tcW w:w="5714" w:type="dxa"/>
          </w:tcPr>
          <w:p w14:paraId="0C1484AC" w14:textId="77777777" w:rsidR="00791550" w:rsidRPr="007C2D2F" w:rsidRDefault="00791550" w:rsidP="000D103A">
            <w:pPr>
              <w:rPr>
                <w:rFonts w:ascii="Georgia" w:eastAsia="Montserrat" w:hAnsi="Georgia" w:cs="Montserrat"/>
                <w:sz w:val="20"/>
                <w:szCs w:val="20"/>
                <w:lang w:val="en-US"/>
              </w:rPr>
            </w:pPr>
          </w:p>
        </w:tc>
      </w:tr>
      <w:tr w:rsidR="00791550" w:rsidRPr="007C2D2F" w14:paraId="693B8616" w14:textId="77777777" w:rsidTr="00E8434C">
        <w:tc>
          <w:tcPr>
            <w:tcW w:w="2547" w:type="dxa"/>
          </w:tcPr>
          <w:p w14:paraId="5DEBEFAF"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Surname</w:t>
            </w:r>
          </w:p>
          <w:p w14:paraId="4CD67AD9" w14:textId="6A97D5A4" w:rsidR="00E8434C" w:rsidRPr="007C2D2F" w:rsidRDefault="00E8434C" w:rsidP="000D103A">
            <w:pPr>
              <w:rPr>
                <w:rFonts w:ascii="Georgia" w:eastAsia="Montserrat" w:hAnsi="Georgia" w:cs="Montserrat"/>
                <w:sz w:val="20"/>
                <w:szCs w:val="20"/>
                <w:lang w:val="en-US"/>
              </w:rPr>
            </w:pPr>
          </w:p>
        </w:tc>
        <w:tc>
          <w:tcPr>
            <w:tcW w:w="5714" w:type="dxa"/>
          </w:tcPr>
          <w:p w14:paraId="5B33B1DE" w14:textId="77777777" w:rsidR="00791550" w:rsidRPr="007C2D2F" w:rsidRDefault="00791550" w:rsidP="000D103A">
            <w:pPr>
              <w:rPr>
                <w:rFonts w:ascii="Georgia" w:eastAsia="Montserrat" w:hAnsi="Georgia" w:cs="Montserrat"/>
                <w:sz w:val="20"/>
                <w:szCs w:val="20"/>
                <w:lang w:val="en-US"/>
              </w:rPr>
            </w:pPr>
          </w:p>
        </w:tc>
      </w:tr>
      <w:tr w:rsidR="00791550" w:rsidRPr="007C2D2F" w14:paraId="572A3506" w14:textId="77777777" w:rsidTr="00E8434C">
        <w:tc>
          <w:tcPr>
            <w:tcW w:w="2547" w:type="dxa"/>
          </w:tcPr>
          <w:p w14:paraId="06534558"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Date of birth</w:t>
            </w:r>
          </w:p>
          <w:p w14:paraId="2B93DE2C" w14:textId="3F56F71F" w:rsidR="00E8434C" w:rsidRPr="007C2D2F" w:rsidRDefault="00E8434C" w:rsidP="000D103A">
            <w:pPr>
              <w:rPr>
                <w:rFonts w:ascii="Georgia" w:eastAsia="Montserrat" w:hAnsi="Georgia" w:cs="Montserrat"/>
                <w:sz w:val="20"/>
                <w:szCs w:val="20"/>
                <w:lang w:val="en-US"/>
              </w:rPr>
            </w:pPr>
          </w:p>
        </w:tc>
        <w:tc>
          <w:tcPr>
            <w:tcW w:w="5714" w:type="dxa"/>
          </w:tcPr>
          <w:p w14:paraId="62BF1234" w14:textId="77777777" w:rsidR="00791550" w:rsidRPr="007C2D2F" w:rsidRDefault="00791550" w:rsidP="000D103A">
            <w:pPr>
              <w:rPr>
                <w:rFonts w:ascii="Georgia" w:eastAsia="Montserrat" w:hAnsi="Georgia" w:cs="Montserrat"/>
                <w:sz w:val="20"/>
                <w:szCs w:val="20"/>
                <w:lang w:val="en-US"/>
              </w:rPr>
            </w:pPr>
          </w:p>
        </w:tc>
      </w:tr>
      <w:tr w:rsidR="00791550" w:rsidRPr="007C2D2F" w14:paraId="5BAD8E49" w14:textId="77777777" w:rsidTr="00E8434C">
        <w:tc>
          <w:tcPr>
            <w:tcW w:w="2547" w:type="dxa"/>
          </w:tcPr>
          <w:p w14:paraId="37BA68E3"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Citizenship</w:t>
            </w:r>
          </w:p>
          <w:p w14:paraId="094102BF" w14:textId="4397F5B8" w:rsidR="00E8434C" w:rsidRPr="007C2D2F" w:rsidRDefault="00E8434C" w:rsidP="000D103A">
            <w:pPr>
              <w:rPr>
                <w:rFonts w:ascii="Georgia" w:eastAsia="Montserrat" w:hAnsi="Georgia" w:cs="Montserrat"/>
                <w:sz w:val="20"/>
                <w:szCs w:val="20"/>
                <w:lang w:val="en-US"/>
              </w:rPr>
            </w:pPr>
          </w:p>
        </w:tc>
        <w:tc>
          <w:tcPr>
            <w:tcW w:w="5714" w:type="dxa"/>
          </w:tcPr>
          <w:p w14:paraId="1E130B84" w14:textId="77777777" w:rsidR="00791550" w:rsidRPr="007C2D2F" w:rsidRDefault="00791550" w:rsidP="000D103A">
            <w:pPr>
              <w:rPr>
                <w:rFonts w:ascii="Georgia" w:eastAsia="Montserrat" w:hAnsi="Georgia" w:cs="Montserrat"/>
                <w:sz w:val="20"/>
                <w:szCs w:val="20"/>
                <w:lang w:val="en-US"/>
              </w:rPr>
            </w:pPr>
          </w:p>
        </w:tc>
      </w:tr>
      <w:tr w:rsidR="00791550" w:rsidRPr="007C2D2F" w14:paraId="22DF957C" w14:textId="77777777" w:rsidTr="00E8434C">
        <w:tc>
          <w:tcPr>
            <w:tcW w:w="2547" w:type="dxa"/>
          </w:tcPr>
          <w:p w14:paraId="69256546"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 xml:space="preserve">City of Residency </w:t>
            </w:r>
          </w:p>
          <w:p w14:paraId="2C385D5D" w14:textId="0556AC87" w:rsidR="00E8434C" w:rsidRPr="007C2D2F" w:rsidRDefault="00E8434C" w:rsidP="000D103A">
            <w:pPr>
              <w:rPr>
                <w:rFonts w:ascii="Georgia" w:eastAsia="Montserrat" w:hAnsi="Georgia" w:cs="Montserrat"/>
                <w:sz w:val="20"/>
                <w:szCs w:val="20"/>
                <w:lang w:val="en-US"/>
              </w:rPr>
            </w:pPr>
          </w:p>
        </w:tc>
        <w:tc>
          <w:tcPr>
            <w:tcW w:w="5714" w:type="dxa"/>
          </w:tcPr>
          <w:p w14:paraId="09628045" w14:textId="77777777" w:rsidR="00791550" w:rsidRPr="007C2D2F" w:rsidRDefault="00791550" w:rsidP="000D103A">
            <w:pPr>
              <w:rPr>
                <w:rFonts w:ascii="Georgia" w:eastAsia="Montserrat" w:hAnsi="Georgia" w:cs="Montserrat"/>
                <w:sz w:val="20"/>
                <w:szCs w:val="20"/>
                <w:lang w:val="en-US"/>
              </w:rPr>
            </w:pPr>
          </w:p>
        </w:tc>
      </w:tr>
      <w:tr w:rsidR="00791550" w:rsidRPr="007C2D2F" w14:paraId="3EDE45FF" w14:textId="77777777" w:rsidTr="00E8434C">
        <w:tc>
          <w:tcPr>
            <w:tcW w:w="2547" w:type="dxa"/>
          </w:tcPr>
          <w:p w14:paraId="6ED36BF3"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 xml:space="preserve">Address </w:t>
            </w:r>
          </w:p>
          <w:p w14:paraId="76767549" w14:textId="5AAB0B0A" w:rsidR="00E8434C" w:rsidRPr="007C2D2F" w:rsidRDefault="00E8434C" w:rsidP="000D103A">
            <w:pPr>
              <w:rPr>
                <w:rFonts w:ascii="Georgia" w:eastAsia="Montserrat" w:hAnsi="Georgia" w:cs="Montserrat"/>
                <w:sz w:val="20"/>
                <w:szCs w:val="20"/>
                <w:lang w:val="en-US"/>
              </w:rPr>
            </w:pPr>
          </w:p>
        </w:tc>
        <w:tc>
          <w:tcPr>
            <w:tcW w:w="5714" w:type="dxa"/>
          </w:tcPr>
          <w:p w14:paraId="397E570C" w14:textId="77777777" w:rsidR="00791550" w:rsidRPr="007C2D2F" w:rsidRDefault="00791550" w:rsidP="000D103A">
            <w:pPr>
              <w:rPr>
                <w:rFonts w:ascii="Georgia" w:eastAsia="Montserrat" w:hAnsi="Georgia" w:cs="Montserrat"/>
                <w:sz w:val="20"/>
                <w:szCs w:val="20"/>
                <w:lang w:val="en-US"/>
              </w:rPr>
            </w:pPr>
          </w:p>
        </w:tc>
      </w:tr>
      <w:tr w:rsidR="00791550" w:rsidRPr="007C2D2F" w14:paraId="279166A6" w14:textId="77777777" w:rsidTr="00E8434C">
        <w:tc>
          <w:tcPr>
            <w:tcW w:w="2547" w:type="dxa"/>
          </w:tcPr>
          <w:p w14:paraId="40E0E49A"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Country</w:t>
            </w:r>
          </w:p>
          <w:p w14:paraId="70300AEB" w14:textId="3FE14A01" w:rsidR="00E8434C" w:rsidRPr="007C2D2F" w:rsidRDefault="00E8434C" w:rsidP="000D103A">
            <w:pPr>
              <w:rPr>
                <w:rFonts w:ascii="Georgia" w:eastAsia="Montserrat" w:hAnsi="Georgia" w:cs="Montserrat"/>
                <w:sz w:val="20"/>
                <w:szCs w:val="20"/>
                <w:lang w:val="en-US"/>
              </w:rPr>
            </w:pPr>
          </w:p>
        </w:tc>
        <w:tc>
          <w:tcPr>
            <w:tcW w:w="5714" w:type="dxa"/>
          </w:tcPr>
          <w:p w14:paraId="7E1FDDEA" w14:textId="77777777" w:rsidR="00791550" w:rsidRPr="007C2D2F" w:rsidRDefault="00791550" w:rsidP="000D103A">
            <w:pPr>
              <w:rPr>
                <w:rFonts w:ascii="Georgia" w:eastAsia="Montserrat" w:hAnsi="Georgia" w:cs="Montserrat"/>
                <w:sz w:val="20"/>
                <w:szCs w:val="20"/>
                <w:lang w:val="en-US"/>
              </w:rPr>
            </w:pPr>
          </w:p>
        </w:tc>
      </w:tr>
      <w:tr w:rsidR="00791550" w:rsidRPr="007C2D2F" w14:paraId="1EC29A35" w14:textId="77777777" w:rsidTr="00E8434C">
        <w:tc>
          <w:tcPr>
            <w:tcW w:w="2547" w:type="dxa"/>
          </w:tcPr>
          <w:p w14:paraId="5EFFC834"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Phone</w:t>
            </w:r>
          </w:p>
          <w:p w14:paraId="101BC5E6" w14:textId="0EAEB26D" w:rsidR="00E8434C" w:rsidRPr="007C2D2F" w:rsidRDefault="00E8434C" w:rsidP="000D103A">
            <w:pPr>
              <w:rPr>
                <w:rFonts w:ascii="Georgia" w:eastAsia="Montserrat" w:hAnsi="Georgia" w:cs="Montserrat"/>
                <w:sz w:val="20"/>
                <w:szCs w:val="20"/>
                <w:lang w:val="en-US"/>
              </w:rPr>
            </w:pPr>
          </w:p>
        </w:tc>
        <w:tc>
          <w:tcPr>
            <w:tcW w:w="5714" w:type="dxa"/>
          </w:tcPr>
          <w:p w14:paraId="1483C8FF" w14:textId="77777777" w:rsidR="00791550" w:rsidRPr="007C2D2F" w:rsidRDefault="00791550" w:rsidP="000D103A">
            <w:pPr>
              <w:rPr>
                <w:rFonts w:ascii="Georgia" w:eastAsia="Montserrat" w:hAnsi="Georgia" w:cs="Montserrat"/>
                <w:sz w:val="20"/>
                <w:szCs w:val="20"/>
                <w:lang w:val="en-US"/>
              </w:rPr>
            </w:pPr>
          </w:p>
        </w:tc>
      </w:tr>
      <w:tr w:rsidR="00791550" w:rsidRPr="007C2D2F" w14:paraId="20399411" w14:textId="77777777" w:rsidTr="00E8434C">
        <w:tc>
          <w:tcPr>
            <w:tcW w:w="2547" w:type="dxa"/>
          </w:tcPr>
          <w:p w14:paraId="278AD2F6"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Email</w:t>
            </w:r>
          </w:p>
          <w:p w14:paraId="2AA2A63E" w14:textId="15B04D1B" w:rsidR="00E8434C" w:rsidRPr="007C2D2F" w:rsidRDefault="00E8434C" w:rsidP="000D103A">
            <w:pPr>
              <w:rPr>
                <w:rFonts w:ascii="Georgia" w:eastAsia="Montserrat" w:hAnsi="Georgia" w:cs="Montserrat"/>
                <w:sz w:val="20"/>
                <w:szCs w:val="20"/>
                <w:lang w:val="en-US"/>
              </w:rPr>
            </w:pPr>
          </w:p>
        </w:tc>
        <w:tc>
          <w:tcPr>
            <w:tcW w:w="5714" w:type="dxa"/>
          </w:tcPr>
          <w:p w14:paraId="3CD05AD6" w14:textId="77777777" w:rsidR="00791550" w:rsidRPr="007C2D2F" w:rsidRDefault="00791550" w:rsidP="000D103A">
            <w:pPr>
              <w:rPr>
                <w:rFonts w:ascii="Georgia" w:eastAsia="Montserrat" w:hAnsi="Georgia" w:cs="Montserrat"/>
                <w:sz w:val="20"/>
                <w:szCs w:val="20"/>
                <w:lang w:val="en-US"/>
              </w:rPr>
            </w:pPr>
          </w:p>
        </w:tc>
      </w:tr>
      <w:tr w:rsidR="00791550" w:rsidRPr="007C2D2F" w14:paraId="355CEDC3" w14:textId="77777777" w:rsidTr="00E8434C">
        <w:tc>
          <w:tcPr>
            <w:tcW w:w="2547" w:type="dxa"/>
          </w:tcPr>
          <w:p w14:paraId="112F6445" w14:textId="77777777" w:rsidR="00791550" w:rsidRPr="007C2D2F" w:rsidRDefault="00791550" w:rsidP="000D103A">
            <w:pPr>
              <w:rPr>
                <w:rFonts w:ascii="Georgia" w:eastAsia="Montserrat" w:hAnsi="Georgia" w:cs="Montserrat"/>
                <w:sz w:val="20"/>
                <w:szCs w:val="20"/>
                <w:lang w:val="en-US"/>
              </w:rPr>
            </w:pPr>
            <w:r w:rsidRPr="007C2D2F">
              <w:rPr>
                <w:rFonts w:ascii="Georgia" w:eastAsia="Montserrat" w:hAnsi="Georgia" w:cs="Montserrat"/>
                <w:sz w:val="20"/>
                <w:szCs w:val="20"/>
                <w:lang w:val="en-US"/>
              </w:rPr>
              <w:t>Website</w:t>
            </w:r>
          </w:p>
          <w:p w14:paraId="5BF21F39" w14:textId="13CBEC28" w:rsidR="00E8434C" w:rsidRPr="007C2D2F" w:rsidRDefault="00E8434C" w:rsidP="000D103A">
            <w:pPr>
              <w:rPr>
                <w:rFonts w:ascii="Georgia" w:eastAsia="Montserrat" w:hAnsi="Georgia" w:cs="Montserrat"/>
                <w:sz w:val="20"/>
                <w:szCs w:val="20"/>
                <w:lang w:val="en-US"/>
              </w:rPr>
            </w:pPr>
          </w:p>
        </w:tc>
        <w:tc>
          <w:tcPr>
            <w:tcW w:w="5714" w:type="dxa"/>
          </w:tcPr>
          <w:p w14:paraId="72A4BFBF" w14:textId="77777777" w:rsidR="00791550" w:rsidRPr="007C2D2F" w:rsidRDefault="00791550" w:rsidP="000D103A">
            <w:pPr>
              <w:rPr>
                <w:rFonts w:ascii="Georgia" w:eastAsia="Montserrat" w:hAnsi="Georgia" w:cs="Montserrat"/>
                <w:sz w:val="20"/>
                <w:szCs w:val="20"/>
                <w:lang w:val="en-US"/>
              </w:rPr>
            </w:pPr>
          </w:p>
        </w:tc>
      </w:tr>
    </w:tbl>
    <w:p w14:paraId="17FCF65B" w14:textId="5E83D07B" w:rsidR="00791550" w:rsidRPr="007C2D2F" w:rsidRDefault="00791550" w:rsidP="00791550">
      <w:pPr>
        <w:rPr>
          <w:rFonts w:ascii="Georgia" w:eastAsia="Montserrat" w:hAnsi="Georgia" w:cs="Montserrat"/>
          <w:sz w:val="20"/>
          <w:szCs w:val="20"/>
          <w:lang w:val="en-US"/>
        </w:rPr>
      </w:pPr>
    </w:p>
    <w:p w14:paraId="78142A64" w14:textId="77777777" w:rsidR="000372CF" w:rsidRPr="007C2D2F" w:rsidRDefault="000372CF" w:rsidP="000372CF">
      <w:pPr>
        <w:rPr>
          <w:rFonts w:ascii="Georgia" w:eastAsia="Montserrat" w:hAnsi="Georgia" w:cs="Montserrat"/>
          <w:sz w:val="20"/>
          <w:szCs w:val="20"/>
          <w:lang w:val="en-US"/>
        </w:rPr>
      </w:pPr>
    </w:p>
    <w:p w14:paraId="25AA8B99" w14:textId="77777777" w:rsidR="00E8434C" w:rsidRPr="007C2D2F" w:rsidRDefault="00E8434C">
      <w:pPr>
        <w:rPr>
          <w:rFonts w:ascii="Georgia" w:eastAsia="Montserrat" w:hAnsi="Georgia" w:cs="Montserrat"/>
          <w:sz w:val="20"/>
          <w:szCs w:val="20"/>
          <w:lang w:val="en-US"/>
        </w:rPr>
      </w:pPr>
      <w:r w:rsidRPr="007C2D2F">
        <w:rPr>
          <w:rFonts w:ascii="Georgia" w:eastAsia="Montserrat" w:hAnsi="Georgia" w:cs="Montserrat"/>
          <w:sz w:val="20"/>
          <w:szCs w:val="20"/>
          <w:lang w:val="en-US"/>
        </w:rPr>
        <w:br w:type="page"/>
      </w:r>
    </w:p>
    <w:p w14:paraId="7176DEFA"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lastRenderedPageBreak/>
        <w:t>APPLICATION PROCEDURE</w:t>
      </w:r>
    </w:p>
    <w:p w14:paraId="785503D8"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 xml:space="preserve"> </w:t>
      </w:r>
    </w:p>
    <w:p w14:paraId="70816C61"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Requested application material:</w:t>
      </w:r>
    </w:p>
    <w:p w14:paraId="3027A945"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 xml:space="preserve"> </w:t>
      </w:r>
    </w:p>
    <w:p w14:paraId="7C95826C"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 xml:space="preserve">1. Letter of intent outlining (max. 1 page): </w:t>
      </w:r>
    </w:p>
    <w:p w14:paraId="0EB95895" w14:textId="77777777" w:rsidR="007C2D2F" w:rsidRPr="007C2D2F" w:rsidRDefault="007C2D2F" w:rsidP="007C2D2F">
      <w:pPr>
        <w:rPr>
          <w:rFonts w:ascii="Georgia" w:eastAsia="Montserrat" w:hAnsi="Georgia" w:cs="Montserrat"/>
          <w:b/>
          <w:bCs/>
          <w:sz w:val="20"/>
          <w:szCs w:val="20"/>
          <w:lang w:val="en-US"/>
        </w:rPr>
      </w:pPr>
    </w:p>
    <w:p w14:paraId="7787FC9B"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a. reasons for your interest in attending the course;</w:t>
      </w:r>
    </w:p>
    <w:p w14:paraId="36F2B428"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b. what you would like to offer in terms of know-how, tools, tips etc. to the group of participants;</w:t>
      </w:r>
    </w:p>
    <w:p w14:paraId="17F62119"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c. what you would like to receive through this educational platform;</w:t>
      </w:r>
    </w:p>
    <w:p w14:paraId="58608942"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d. who from your local community inspires you these days;</w:t>
      </w:r>
    </w:p>
    <w:p w14:paraId="0A7E8644"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e. who from abroad inspires you these days;</w:t>
      </w:r>
    </w:p>
    <w:p w14:paraId="32F197A6"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f. your preferred day and time availability;</w:t>
      </w:r>
    </w:p>
    <w:p w14:paraId="795396F0"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 xml:space="preserve">g. any accessibility requirements. </w:t>
      </w:r>
    </w:p>
    <w:p w14:paraId="16D27B03" w14:textId="77777777" w:rsidR="007C2D2F" w:rsidRPr="007C2D2F" w:rsidRDefault="007C2D2F" w:rsidP="007C2D2F">
      <w:pPr>
        <w:rPr>
          <w:rFonts w:ascii="Georgia" w:eastAsia="Montserrat" w:hAnsi="Georgia" w:cs="Montserrat"/>
          <w:b/>
          <w:bCs/>
          <w:sz w:val="20"/>
          <w:szCs w:val="20"/>
          <w:lang w:val="en-US"/>
        </w:rPr>
      </w:pPr>
    </w:p>
    <w:p w14:paraId="23C5E574" w14:textId="628637F6"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2. This application form in all its sections</w:t>
      </w:r>
    </w:p>
    <w:p w14:paraId="7A0051ED" w14:textId="77777777" w:rsidR="007C2D2F" w:rsidRPr="007C2D2F" w:rsidRDefault="007C2D2F" w:rsidP="007C2D2F">
      <w:pPr>
        <w:rPr>
          <w:rFonts w:ascii="Georgia" w:eastAsia="Montserrat" w:hAnsi="Georgia" w:cs="Montserrat"/>
          <w:b/>
          <w:bCs/>
          <w:sz w:val="20"/>
          <w:szCs w:val="20"/>
          <w:lang w:val="en-US"/>
        </w:rPr>
      </w:pPr>
    </w:p>
    <w:p w14:paraId="7953F98A"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 xml:space="preserve">3. Respond to </w:t>
      </w:r>
      <w:hyperlink r:id="rId8" w:history="1">
        <w:r w:rsidRPr="007C2D2F">
          <w:rPr>
            <w:rStyle w:val="Hyperlink"/>
            <w:rFonts w:ascii="Georgia" w:eastAsia="Montserrat" w:hAnsi="Georgia" w:cs="Montserrat"/>
            <w:b/>
            <w:bCs/>
            <w:sz w:val="20"/>
            <w:szCs w:val="20"/>
            <w:lang w:val="en-US"/>
          </w:rPr>
          <w:t>the survey</w:t>
        </w:r>
      </w:hyperlink>
    </w:p>
    <w:p w14:paraId="25991A7F" w14:textId="77777777" w:rsidR="007C2D2F" w:rsidRPr="007C2D2F" w:rsidRDefault="007C2D2F" w:rsidP="007C2D2F">
      <w:pPr>
        <w:rPr>
          <w:rFonts w:ascii="Georgia" w:eastAsia="Montserrat" w:hAnsi="Georgia" w:cs="Montserrat"/>
          <w:b/>
          <w:bCs/>
          <w:sz w:val="20"/>
          <w:szCs w:val="20"/>
          <w:lang w:val="en-US"/>
        </w:rPr>
      </w:pPr>
    </w:p>
    <w:p w14:paraId="7D9A3B3F" w14:textId="77777777" w:rsidR="007C2D2F" w:rsidRPr="007C2D2F" w:rsidRDefault="007C2D2F" w:rsidP="007C2D2F">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4. Updated CV (max. 2 pages)</w:t>
      </w:r>
    </w:p>
    <w:p w14:paraId="66758CBD" w14:textId="77777777" w:rsidR="00791550" w:rsidRPr="007C2D2F" w:rsidRDefault="00791550" w:rsidP="00791550">
      <w:pPr>
        <w:rPr>
          <w:rFonts w:ascii="Georgia" w:eastAsia="Montserrat" w:hAnsi="Georgia" w:cs="Montserrat"/>
          <w:sz w:val="20"/>
          <w:szCs w:val="20"/>
          <w:lang w:val="en-US"/>
        </w:rPr>
      </w:pPr>
    </w:p>
    <w:p w14:paraId="46A5286B" w14:textId="2786D9B5" w:rsidR="00791550" w:rsidRPr="007C2D2F" w:rsidRDefault="00791550" w:rsidP="00791550">
      <w:pPr>
        <w:rPr>
          <w:rFonts w:ascii="Georgia" w:eastAsia="Montserrat" w:hAnsi="Georgia" w:cs="Montserrat"/>
          <w:b/>
          <w:bCs/>
          <w:sz w:val="20"/>
          <w:szCs w:val="20"/>
          <w:lang w:val="en-US"/>
        </w:rPr>
      </w:pPr>
      <w:r w:rsidRPr="007C2D2F">
        <w:rPr>
          <w:rFonts w:ascii="Georgia" w:eastAsia="Montserrat" w:hAnsi="Georgia" w:cs="Montserrat"/>
          <w:b/>
          <w:bCs/>
          <w:sz w:val="20"/>
          <w:szCs w:val="20"/>
          <w:lang w:val="en-US"/>
        </w:rPr>
        <w:t xml:space="preserve">All material should be sent to </w:t>
      </w:r>
      <w:hyperlink r:id="rId9" w:history="1">
        <w:r w:rsidR="00E8434C" w:rsidRPr="007C2D2F">
          <w:rPr>
            <w:rStyle w:val="Hyperlink"/>
            <w:rFonts w:ascii="Georgia" w:eastAsia="Montserrat" w:hAnsi="Georgia" w:cs="Montserrat"/>
            <w:b/>
            <w:bCs/>
            <w:sz w:val="20"/>
            <w:szCs w:val="20"/>
            <w:lang w:val="en-US"/>
          </w:rPr>
          <w:t>masterclass@bjcem.org</w:t>
        </w:r>
      </w:hyperlink>
      <w:r w:rsidR="00E8434C" w:rsidRPr="007C2D2F">
        <w:rPr>
          <w:rFonts w:ascii="Georgia" w:eastAsia="Montserrat" w:hAnsi="Georgia" w:cs="Montserrat"/>
          <w:b/>
          <w:bCs/>
          <w:sz w:val="20"/>
          <w:szCs w:val="20"/>
          <w:lang w:val="en-US"/>
        </w:rPr>
        <w:t xml:space="preserve"> </w:t>
      </w:r>
      <w:r w:rsidRPr="007C2D2F">
        <w:rPr>
          <w:rFonts w:ascii="Georgia" w:eastAsia="Montserrat" w:hAnsi="Georgia" w:cs="Montserrat"/>
          <w:b/>
          <w:bCs/>
          <w:sz w:val="20"/>
          <w:szCs w:val="20"/>
          <w:lang w:val="en-US"/>
        </w:rPr>
        <w:t xml:space="preserve">not later than </w:t>
      </w:r>
      <w:r w:rsidR="007C2D2F" w:rsidRPr="007C2D2F">
        <w:rPr>
          <w:rFonts w:ascii="Georgia" w:eastAsia="Montserrat" w:hAnsi="Georgia" w:cs="Montserrat"/>
          <w:b/>
          <w:bCs/>
          <w:sz w:val="20"/>
          <w:szCs w:val="20"/>
          <w:lang w:val="en-US"/>
        </w:rPr>
        <w:t xml:space="preserve">May </w:t>
      </w:r>
      <w:r w:rsidR="00214180">
        <w:rPr>
          <w:rFonts w:ascii="Georgia" w:eastAsia="Montserrat" w:hAnsi="Georgia" w:cs="Montserrat"/>
          <w:b/>
          <w:bCs/>
          <w:sz w:val="20"/>
          <w:szCs w:val="20"/>
          <w:lang w:val="en-US"/>
        </w:rPr>
        <w:t>25</w:t>
      </w:r>
      <w:r w:rsidR="007C2D2F" w:rsidRPr="007C2D2F">
        <w:rPr>
          <w:rFonts w:ascii="Georgia" w:eastAsia="Montserrat" w:hAnsi="Georgia" w:cs="Montserrat"/>
          <w:b/>
          <w:bCs/>
          <w:sz w:val="20"/>
          <w:szCs w:val="20"/>
          <w:lang w:val="en-US"/>
        </w:rPr>
        <w:t>,</w:t>
      </w:r>
      <w:r w:rsidR="00E8434C" w:rsidRPr="007C2D2F">
        <w:rPr>
          <w:rFonts w:ascii="Georgia" w:eastAsia="Montserrat" w:hAnsi="Georgia" w:cs="Montserrat"/>
          <w:b/>
          <w:bCs/>
          <w:sz w:val="20"/>
          <w:szCs w:val="20"/>
          <w:lang w:val="en-US"/>
        </w:rPr>
        <w:t xml:space="preserve"> </w:t>
      </w:r>
      <w:r w:rsidRPr="007C2D2F">
        <w:rPr>
          <w:rFonts w:ascii="Georgia" w:eastAsia="Montserrat" w:hAnsi="Georgia" w:cs="Montserrat"/>
          <w:b/>
          <w:bCs/>
          <w:sz w:val="20"/>
          <w:szCs w:val="20"/>
          <w:lang w:val="en-US"/>
        </w:rPr>
        <w:t>202</w:t>
      </w:r>
      <w:r w:rsidR="007C2D2F" w:rsidRPr="007C2D2F">
        <w:rPr>
          <w:rFonts w:ascii="Georgia" w:eastAsia="Montserrat" w:hAnsi="Georgia" w:cs="Montserrat"/>
          <w:b/>
          <w:bCs/>
          <w:sz w:val="20"/>
          <w:szCs w:val="20"/>
          <w:lang w:val="en-US"/>
        </w:rPr>
        <w:t>3, midnight (CET)</w:t>
      </w:r>
      <w:r w:rsidRPr="007C2D2F">
        <w:rPr>
          <w:rFonts w:ascii="Georgia" w:eastAsia="Montserrat" w:hAnsi="Georgia" w:cs="Montserrat"/>
          <w:b/>
          <w:bCs/>
          <w:sz w:val="20"/>
          <w:szCs w:val="20"/>
          <w:lang w:val="en-US"/>
        </w:rPr>
        <w:t>. Any application not complying with the requirements will be rejected.</w:t>
      </w:r>
    </w:p>
    <w:p w14:paraId="490C7114" w14:textId="77777777" w:rsidR="00791550" w:rsidRPr="007C2D2F" w:rsidRDefault="00791550" w:rsidP="00791550">
      <w:pPr>
        <w:rPr>
          <w:rFonts w:ascii="Georgia" w:eastAsia="Montserrat" w:hAnsi="Georgia" w:cs="Montserrat"/>
          <w:b/>
          <w:bCs/>
          <w:sz w:val="20"/>
          <w:szCs w:val="20"/>
          <w:lang w:val="en-US"/>
        </w:rPr>
      </w:pPr>
    </w:p>
    <w:p w14:paraId="3793E964" w14:textId="77777777" w:rsidR="00791550" w:rsidRPr="007C2D2F" w:rsidRDefault="00791550" w:rsidP="00791550">
      <w:pPr>
        <w:rPr>
          <w:rFonts w:ascii="Georgia" w:eastAsia="Montserrat" w:hAnsi="Georgia" w:cs="Montserrat"/>
          <w:sz w:val="20"/>
          <w:szCs w:val="20"/>
          <w:lang w:val="en-US"/>
        </w:rPr>
      </w:pPr>
    </w:p>
    <w:p w14:paraId="665E2706" w14:textId="406D7253" w:rsidR="00A175F1" w:rsidRPr="007C2D2F" w:rsidRDefault="00A175F1" w:rsidP="00791550">
      <w:pPr>
        <w:rPr>
          <w:rFonts w:ascii="Georgia" w:eastAsia="Montserrat" w:hAnsi="Georgia" w:cs="Montserrat"/>
          <w:sz w:val="20"/>
          <w:szCs w:val="20"/>
          <w:lang w:val="en-US"/>
        </w:rPr>
      </w:pPr>
    </w:p>
    <w:p w14:paraId="7768DEC2" w14:textId="4FADF140" w:rsidR="00E8434C" w:rsidRPr="007C2D2F" w:rsidRDefault="007F1312" w:rsidP="007F1312">
      <w:pPr>
        <w:pStyle w:val="Corpo"/>
        <w:jc w:val="both"/>
        <w:rPr>
          <w:rFonts w:ascii="Georgia" w:hAnsi="Georgia"/>
          <w:b/>
          <w:bCs/>
          <w:sz w:val="20"/>
          <w:szCs w:val="20"/>
          <w:lang w:val="en-US"/>
        </w:rPr>
      </w:pPr>
      <w:r w:rsidRPr="007C2D2F">
        <w:rPr>
          <w:rFonts w:ascii="Georgia" w:hAnsi="Georgia"/>
          <w:b/>
          <w:bCs/>
          <w:sz w:val="20"/>
          <w:szCs w:val="20"/>
          <w:lang w:val="en-US"/>
        </w:rPr>
        <w:t xml:space="preserve">Signature </w:t>
      </w:r>
      <w:r w:rsidRPr="007C2D2F">
        <w:rPr>
          <w:rFonts w:ascii="Georgia" w:hAnsi="Georgia" w:cs="Times New Roman"/>
          <w:b/>
          <w:bCs/>
          <w:sz w:val="20"/>
          <w:szCs w:val="20"/>
          <w:lang w:val="en-US"/>
        </w:rPr>
        <w:t>………………………………………</w:t>
      </w:r>
      <w:r w:rsidR="00E8434C" w:rsidRPr="007C2D2F">
        <w:rPr>
          <w:rFonts w:ascii="Georgia" w:hAnsi="Georgia" w:cs="Times New Roman"/>
          <w:b/>
          <w:bCs/>
          <w:sz w:val="20"/>
          <w:szCs w:val="20"/>
          <w:lang w:val="en-US"/>
        </w:rPr>
        <w:t>.</w:t>
      </w:r>
      <w:r w:rsidRPr="007C2D2F">
        <w:rPr>
          <w:rFonts w:ascii="Georgia" w:hAnsi="Georgia"/>
          <w:b/>
          <w:bCs/>
          <w:sz w:val="20"/>
          <w:szCs w:val="20"/>
          <w:lang w:val="en-US"/>
        </w:rPr>
        <w:tab/>
        <w:t xml:space="preserve">    </w:t>
      </w:r>
    </w:p>
    <w:p w14:paraId="078B7AA2" w14:textId="77777777" w:rsidR="00E8434C" w:rsidRPr="007C2D2F" w:rsidRDefault="00E8434C" w:rsidP="007F1312">
      <w:pPr>
        <w:pStyle w:val="Corpo"/>
        <w:jc w:val="both"/>
        <w:rPr>
          <w:rFonts w:ascii="Georgia" w:hAnsi="Georgia"/>
          <w:b/>
          <w:bCs/>
          <w:sz w:val="20"/>
          <w:szCs w:val="20"/>
          <w:lang w:val="en-US"/>
        </w:rPr>
      </w:pPr>
    </w:p>
    <w:p w14:paraId="356AF389" w14:textId="50D327E2" w:rsidR="007F1312" w:rsidRPr="00214180" w:rsidRDefault="007F1312" w:rsidP="007F1312">
      <w:pPr>
        <w:pStyle w:val="Corpo"/>
        <w:jc w:val="both"/>
        <w:rPr>
          <w:rFonts w:ascii="Georgia" w:eastAsia="Cochin" w:hAnsi="Georgia" w:cs="Cochin"/>
          <w:b/>
          <w:bCs/>
          <w:sz w:val="20"/>
          <w:szCs w:val="20"/>
          <w:lang w:val="en-US"/>
        </w:rPr>
      </w:pPr>
      <w:r w:rsidRPr="007C2D2F">
        <w:rPr>
          <w:rFonts w:ascii="Georgia" w:hAnsi="Georgia"/>
          <w:b/>
          <w:bCs/>
          <w:sz w:val="20"/>
          <w:szCs w:val="20"/>
          <w:lang w:val="en-US"/>
        </w:rPr>
        <w:t xml:space="preserve">Date </w:t>
      </w:r>
      <w:r w:rsidRPr="007C2D2F">
        <w:rPr>
          <w:rFonts w:ascii="Georgia" w:hAnsi="Georgia" w:cs="Times New Roman"/>
          <w:b/>
          <w:bCs/>
          <w:sz w:val="20"/>
          <w:szCs w:val="20"/>
          <w:lang w:val="en-US"/>
        </w:rPr>
        <w:t>…………</w:t>
      </w:r>
      <w:r w:rsidRPr="007C2D2F">
        <w:rPr>
          <w:rFonts w:ascii="Georgia" w:hAnsi="Georgia"/>
          <w:b/>
          <w:bCs/>
          <w:sz w:val="20"/>
          <w:szCs w:val="20"/>
          <w:lang w:val="en-US"/>
        </w:rPr>
        <w:t>........</w:t>
      </w:r>
      <w:r w:rsidRPr="007C2D2F">
        <w:rPr>
          <w:rFonts w:ascii="Georgia" w:hAnsi="Georgia" w:cs="Times New Roman"/>
          <w:b/>
          <w:bCs/>
          <w:sz w:val="20"/>
          <w:szCs w:val="20"/>
          <w:lang w:val="en-US"/>
        </w:rPr>
        <w:t>…………</w:t>
      </w:r>
      <w:r w:rsidRPr="007C2D2F">
        <w:rPr>
          <w:rFonts w:ascii="Georgia" w:hAnsi="Georgia"/>
          <w:b/>
          <w:bCs/>
          <w:sz w:val="20"/>
          <w:szCs w:val="20"/>
          <w:lang w:val="en-US"/>
        </w:rPr>
        <w:t>........</w:t>
      </w:r>
      <w:r w:rsidRPr="007C2D2F">
        <w:rPr>
          <w:rFonts w:ascii="Georgia" w:hAnsi="Georgia" w:cs="Times New Roman"/>
          <w:b/>
          <w:bCs/>
          <w:sz w:val="20"/>
          <w:szCs w:val="20"/>
          <w:lang w:val="en-US"/>
        </w:rPr>
        <w:t>…………</w:t>
      </w:r>
      <w:r w:rsidRPr="007C2D2F">
        <w:rPr>
          <w:rFonts w:ascii="Georgia" w:hAnsi="Georgia"/>
          <w:b/>
          <w:bCs/>
          <w:sz w:val="20"/>
          <w:szCs w:val="20"/>
          <w:lang w:val="en-US"/>
        </w:rPr>
        <w:t>....</w:t>
      </w:r>
    </w:p>
    <w:p w14:paraId="630D9D98" w14:textId="77777777" w:rsidR="007F1312" w:rsidRPr="007C2D2F" w:rsidRDefault="007F1312" w:rsidP="007F1312">
      <w:pPr>
        <w:pStyle w:val="Corpo"/>
        <w:jc w:val="center"/>
        <w:rPr>
          <w:rFonts w:ascii="Georgia" w:eastAsia="Cochin" w:hAnsi="Georgia" w:cs="Cochin"/>
          <w:sz w:val="20"/>
          <w:szCs w:val="20"/>
          <w:lang w:val="en-US"/>
        </w:rPr>
      </w:pPr>
    </w:p>
    <w:p w14:paraId="3A5D849B" w14:textId="48118AA5" w:rsidR="000372CF" w:rsidRPr="007C2D2F" w:rsidRDefault="000372CF" w:rsidP="000372CF">
      <w:pPr>
        <w:rPr>
          <w:rFonts w:ascii="Georgia" w:eastAsia="Montserrat" w:hAnsi="Georgia" w:cs="Montserrat"/>
          <w:sz w:val="20"/>
          <w:szCs w:val="20"/>
          <w:lang w:val="en-US"/>
        </w:rPr>
      </w:pPr>
    </w:p>
    <w:p w14:paraId="2A481704" w14:textId="79159C31" w:rsidR="007C2D2F" w:rsidRPr="00214180" w:rsidRDefault="007C2D2F">
      <w:pPr>
        <w:rPr>
          <w:rFonts w:ascii="Georgia" w:eastAsia="Montserrat" w:hAnsi="Georgia" w:cs="Montserrat"/>
          <w:sz w:val="20"/>
          <w:szCs w:val="20"/>
          <w:lang w:val="en-US"/>
        </w:rPr>
      </w:pPr>
      <w:r w:rsidRPr="00214180">
        <w:rPr>
          <w:rFonts w:ascii="Georgia" w:eastAsia="Montserrat" w:hAnsi="Georgia" w:cs="Montserrat"/>
          <w:sz w:val="20"/>
          <w:szCs w:val="20"/>
          <w:lang w:val="en-US"/>
        </w:rPr>
        <w:br w:type="page"/>
      </w:r>
    </w:p>
    <w:p w14:paraId="6081EDA9" w14:textId="77777777" w:rsidR="007C2D2F" w:rsidRPr="009B6A80" w:rsidRDefault="007C2D2F" w:rsidP="007C2D2F">
      <w:pPr>
        <w:rPr>
          <w:rFonts w:ascii="Georgia" w:eastAsia="Montserrat" w:hAnsi="Georgia" w:cs="Montserrat"/>
          <w:b/>
          <w:sz w:val="20"/>
          <w:szCs w:val="20"/>
          <w:lang w:val="en-US"/>
        </w:rPr>
      </w:pPr>
      <w:r w:rsidRPr="009B6A80">
        <w:rPr>
          <w:rFonts w:ascii="Georgia" w:eastAsia="Montserrat" w:hAnsi="Georgia" w:cs="Montserrat"/>
          <w:b/>
          <w:sz w:val="20"/>
          <w:szCs w:val="20"/>
          <w:lang w:val="en-US"/>
        </w:rPr>
        <w:lastRenderedPageBreak/>
        <w:t>TERMS</w:t>
      </w:r>
    </w:p>
    <w:p w14:paraId="738757D7" w14:textId="77777777" w:rsidR="007C2D2F" w:rsidRPr="009B6A80" w:rsidRDefault="007C2D2F" w:rsidP="007C2D2F">
      <w:pPr>
        <w:rPr>
          <w:rFonts w:ascii="Georgia" w:eastAsia="Montserrat" w:hAnsi="Georgia" w:cs="Montserrat"/>
          <w:b/>
          <w:sz w:val="20"/>
          <w:szCs w:val="20"/>
          <w:lang w:val="en-US"/>
        </w:rPr>
      </w:pPr>
      <w:r w:rsidRPr="009B6A80">
        <w:rPr>
          <w:rFonts w:ascii="Georgia" w:eastAsia="Montserrat" w:hAnsi="Georgia" w:cs="Montserrat"/>
          <w:b/>
          <w:sz w:val="20"/>
          <w:szCs w:val="20"/>
          <w:lang w:val="en-US"/>
        </w:rPr>
        <w:t xml:space="preserve"> </w:t>
      </w:r>
    </w:p>
    <w:p w14:paraId="2A41BF14" w14:textId="77777777" w:rsidR="007C2D2F" w:rsidRPr="009B6A80" w:rsidRDefault="007C2D2F" w:rsidP="007C2D2F">
      <w:pPr>
        <w:rPr>
          <w:rFonts w:ascii="Georgia" w:eastAsia="Montserrat" w:hAnsi="Georgia" w:cs="Montserrat"/>
          <w:bCs/>
          <w:sz w:val="20"/>
          <w:szCs w:val="20"/>
          <w:lang w:val="en-US"/>
        </w:rPr>
      </w:pPr>
      <w:r w:rsidRPr="009B6A80">
        <w:rPr>
          <w:rFonts w:ascii="Georgia" w:eastAsia="Montserrat" w:hAnsi="Georgia" w:cs="Montserrat"/>
          <w:bCs/>
          <w:sz w:val="20"/>
          <w:szCs w:val="20"/>
          <w:lang w:val="en-US"/>
        </w:rPr>
        <w:t>No registration fee is requested for the application or taking part in the course.</w:t>
      </w:r>
    </w:p>
    <w:p w14:paraId="374C325D" w14:textId="77777777" w:rsidR="007C2D2F" w:rsidRPr="009B6A80" w:rsidRDefault="007C2D2F" w:rsidP="007C2D2F">
      <w:pPr>
        <w:rPr>
          <w:rFonts w:ascii="Georgia" w:eastAsia="Montserrat" w:hAnsi="Georgia" w:cs="Montserrat"/>
          <w:bCs/>
          <w:sz w:val="20"/>
          <w:szCs w:val="20"/>
          <w:lang w:val="en-US"/>
        </w:rPr>
      </w:pPr>
      <w:r w:rsidRPr="009B6A80">
        <w:rPr>
          <w:rFonts w:ascii="Georgia" w:eastAsia="Montserrat" w:hAnsi="Georgia" w:cs="Montserrat"/>
          <w:bCs/>
          <w:sz w:val="20"/>
          <w:szCs w:val="20"/>
          <w:lang w:val="en-US"/>
        </w:rPr>
        <w:t>The selected participants will be contacted by email. Final results will be communicated on BJCEM’s website.</w:t>
      </w:r>
    </w:p>
    <w:p w14:paraId="0134FA4C" w14:textId="77777777" w:rsidR="007C2D2F" w:rsidRPr="0034737C" w:rsidRDefault="007C2D2F" w:rsidP="007C2D2F">
      <w:pPr>
        <w:rPr>
          <w:rFonts w:ascii="Georgia" w:eastAsia="Montserrat" w:hAnsi="Georgia" w:cs="Montserrat"/>
          <w:bCs/>
          <w:sz w:val="20"/>
          <w:szCs w:val="20"/>
          <w:lang w:val="en-US"/>
        </w:rPr>
      </w:pPr>
      <w:r w:rsidRPr="009B6A80">
        <w:rPr>
          <w:rFonts w:ascii="Georgia" w:eastAsia="Montserrat" w:hAnsi="Georgia" w:cs="Montserrat"/>
          <w:bCs/>
          <w:sz w:val="20"/>
          <w:szCs w:val="20"/>
          <w:lang w:val="en-US"/>
        </w:rPr>
        <w:t xml:space="preserve"> </w:t>
      </w:r>
    </w:p>
    <w:p w14:paraId="6872E749" w14:textId="77777777" w:rsidR="007C2D2F" w:rsidRPr="009B6A80" w:rsidRDefault="007C2D2F" w:rsidP="007C2D2F">
      <w:pPr>
        <w:rPr>
          <w:rFonts w:ascii="Georgia" w:eastAsia="Montserrat" w:hAnsi="Georgia" w:cs="Montserrat"/>
          <w:b/>
          <w:sz w:val="20"/>
          <w:szCs w:val="20"/>
          <w:lang w:val="en-US"/>
        </w:rPr>
      </w:pPr>
      <w:r w:rsidRPr="009B6A80">
        <w:rPr>
          <w:rFonts w:ascii="Georgia" w:eastAsia="Montserrat" w:hAnsi="Georgia" w:cs="Montserrat"/>
          <w:b/>
          <w:sz w:val="20"/>
          <w:szCs w:val="20"/>
          <w:lang w:val="en-US"/>
        </w:rPr>
        <w:t>PRIVACY</w:t>
      </w:r>
    </w:p>
    <w:p w14:paraId="1B1FC5C6" w14:textId="77777777" w:rsidR="007C2D2F" w:rsidRPr="009B6A80" w:rsidRDefault="007C2D2F" w:rsidP="007C2D2F">
      <w:pPr>
        <w:rPr>
          <w:rFonts w:ascii="Georgia" w:eastAsia="Montserrat" w:hAnsi="Georgia" w:cs="Montserrat"/>
          <w:bCs/>
          <w:sz w:val="20"/>
          <w:szCs w:val="20"/>
          <w:lang w:val="en-US"/>
        </w:rPr>
      </w:pPr>
      <w:r w:rsidRPr="009B6A80">
        <w:rPr>
          <w:rFonts w:ascii="Georgia" w:eastAsia="Montserrat" w:hAnsi="Georgia" w:cs="Montserrat"/>
          <w:bCs/>
          <w:sz w:val="20"/>
          <w:szCs w:val="20"/>
          <w:lang w:val="en-US"/>
        </w:rPr>
        <w:t xml:space="preserve"> </w:t>
      </w:r>
    </w:p>
    <w:p w14:paraId="2CF2EB3D" w14:textId="77777777" w:rsidR="007C2D2F" w:rsidRPr="009B6A80" w:rsidRDefault="007C2D2F" w:rsidP="007C2D2F">
      <w:pPr>
        <w:rPr>
          <w:rFonts w:ascii="Georgia" w:eastAsia="Montserrat" w:hAnsi="Georgia" w:cs="Montserrat"/>
          <w:bCs/>
          <w:sz w:val="20"/>
          <w:szCs w:val="20"/>
          <w:lang w:val="en-US"/>
        </w:rPr>
      </w:pPr>
      <w:r w:rsidRPr="009B6A80">
        <w:rPr>
          <w:rFonts w:ascii="Georgia" w:eastAsia="Montserrat" w:hAnsi="Georgia" w:cs="Montserrat"/>
          <w:bCs/>
          <w:sz w:val="20"/>
          <w:szCs w:val="20"/>
          <w:lang w:val="en-US"/>
        </w:rPr>
        <w:t>Each candidate authorises the processing of personal data in accordance with the current protection legislation and the provisions of EU Reg. 679/2016 relating to the “protection of individuals with regard to the processing of personal data” (GDPR). The personal data acquired by BJCEM are processed exclusively for the purposes related to the call procedure, or to execute obligations established by law. The owners of personal data have the right to request updating, rectification, or, if interested, updating the data.</w:t>
      </w:r>
    </w:p>
    <w:p w14:paraId="7E374060" w14:textId="77777777" w:rsidR="007C2D2F" w:rsidRDefault="007C2D2F" w:rsidP="007C2D2F">
      <w:pPr>
        <w:rPr>
          <w:rFonts w:ascii="Georgia" w:eastAsia="Montserrat" w:hAnsi="Georgia" w:cs="Montserrat"/>
          <w:b/>
          <w:sz w:val="20"/>
          <w:szCs w:val="20"/>
          <w:highlight w:val="white"/>
          <w:lang w:val="en-US"/>
        </w:rPr>
      </w:pPr>
    </w:p>
    <w:p w14:paraId="28AD8C13" w14:textId="77777777" w:rsidR="007C2D2F" w:rsidRPr="0075750E" w:rsidRDefault="007C2D2F" w:rsidP="007C2D2F">
      <w:pPr>
        <w:rPr>
          <w:rFonts w:ascii="BL Melody Bold" w:eastAsia="Montserrat" w:hAnsi="BL Melody Bold" w:cs="Montserrat"/>
          <w:b/>
          <w:bCs/>
          <w:sz w:val="56"/>
          <w:szCs w:val="56"/>
          <w:lang w:val="en-US"/>
        </w:rPr>
      </w:pPr>
      <w:r w:rsidRPr="00A175F1">
        <w:rPr>
          <w:rFonts w:ascii="Georgia" w:eastAsia="Montserrat" w:hAnsi="Georgia" w:cs="Montserrat"/>
          <w:b/>
          <w:sz w:val="20"/>
          <w:szCs w:val="20"/>
          <w:lang w:val="en-US"/>
        </w:rPr>
        <w:t xml:space="preserve">CONTACT DETAILS </w:t>
      </w:r>
    </w:p>
    <w:p w14:paraId="24E38FA4" w14:textId="77777777" w:rsidR="007C2D2F" w:rsidRPr="00A175F1" w:rsidRDefault="007C2D2F" w:rsidP="007C2D2F">
      <w:pPr>
        <w:rPr>
          <w:rFonts w:ascii="Georgia" w:eastAsia="Montserrat" w:hAnsi="Georgia" w:cs="Montserrat"/>
          <w:b/>
          <w:sz w:val="20"/>
          <w:szCs w:val="20"/>
          <w:lang w:val="en-US"/>
        </w:rPr>
      </w:pPr>
    </w:p>
    <w:p w14:paraId="490A5F25" w14:textId="77777777" w:rsidR="007C2D2F" w:rsidRDefault="007C2D2F" w:rsidP="007C2D2F">
      <w:pPr>
        <w:rPr>
          <w:rFonts w:ascii="Georgia" w:eastAsia="Montserrat" w:hAnsi="Georgia" w:cs="Montserrat"/>
          <w:sz w:val="20"/>
          <w:szCs w:val="20"/>
          <w:lang w:val="en-US"/>
        </w:rPr>
      </w:pPr>
      <w:r w:rsidRPr="00A175F1">
        <w:rPr>
          <w:rFonts w:ascii="Georgia" w:eastAsia="Montserrat" w:hAnsi="Georgia" w:cs="Montserrat"/>
          <w:sz w:val="20"/>
          <w:szCs w:val="20"/>
          <w:lang w:val="en-US"/>
        </w:rPr>
        <w:t>BJCEM Executive Offic</w:t>
      </w:r>
      <w:r>
        <w:rPr>
          <w:rFonts w:ascii="Georgia" w:eastAsia="Montserrat" w:hAnsi="Georgia" w:cs="Montserrat"/>
          <w:sz w:val="20"/>
          <w:szCs w:val="20"/>
          <w:lang w:val="en-US"/>
        </w:rPr>
        <w:t>e</w:t>
      </w:r>
    </w:p>
    <w:p w14:paraId="2DF0DCBE" w14:textId="77777777" w:rsidR="007C2D2F" w:rsidRDefault="007C2D2F" w:rsidP="007C2D2F">
      <w:pPr>
        <w:rPr>
          <w:rFonts w:ascii="Georgia" w:eastAsia="Montserrat" w:hAnsi="Georgia" w:cs="Montserrat"/>
          <w:sz w:val="20"/>
          <w:szCs w:val="20"/>
          <w:lang w:val="en-US"/>
        </w:rPr>
      </w:pPr>
      <w:r>
        <w:rPr>
          <w:rFonts w:ascii="Georgia" w:eastAsia="Montserrat" w:hAnsi="Georgia" w:cs="Montserrat"/>
          <w:sz w:val="20"/>
          <w:szCs w:val="20"/>
          <w:lang w:val="en-US"/>
        </w:rPr>
        <w:t>Giulia Colletti</w:t>
      </w:r>
    </w:p>
    <w:p w14:paraId="0C5137BF" w14:textId="77777777" w:rsidR="007C2D2F" w:rsidRDefault="00000000" w:rsidP="007C2D2F">
      <w:pPr>
        <w:rPr>
          <w:rFonts w:ascii="Georgia" w:eastAsia="Montserrat" w:hAnsi="Georgia" w:cs="Montserrat"/>
          <w:sz w:val="20"/>
          <w:szCs w:val="20"/>
          <w:lang w:val="en-US"/>
        </w:rPr>
      </w:pPr>
      <w:hyperlink r:id="rId10" w:history="1">
        <w:r w:rsidR="007C2D2F" w:rsidRPr="00EA39B3">
          <w:rPr>
            <w:rStyle w:val="Hyperlink"/>
            <w:rFonts w:ascii="Georgia" w:eastAsia="Montserrat" w:hAnsi="Georgia" w:cs="Montserrat"/>
            <w:sz w:val="20"/>
            <w:szCs w:val="20"/>
            <w:lang w:val="en-US"/>
          </w:rPr>
          <w:t>digitalcurator@bjcem.org</w:t>
        </w:r>
      </w:hyperlink>
    </w:p>
    <w:p w14:paraId="22D4623F" w14:textId="77777777" w:rsidR="007C2D2F" w:rsidRDefault="007C2D2F" w:rsidP="007C2D2F">
      <w:pPr>
        <w:rPr>
          <w:rFonts w:ascii="Georgia" w:eastAsia="Montserrat" w:hAnsi="Georgia" w:cs="Montserrat"/>
          <w:sz w:val="20"/>
          <w:szCs w:val="20"/>
          <w:lang w:val="en-US"/>
        </w:rPr>
      </w:pPr>
      <w:r w:rsidRPr="00A175F1">
        <w:rPr>
          <w:rFonts w:ascii="Georgia" w:eastAsia="Montserrat" w:hAnsi="Georgia" w:cs="Montserrat"/>
          <w:sz w:val="20"/>
          <w:szCs w:val="20"/>
          <w:lang w:val="en-US"/>
        </w:rPr>
        <w:t>+39 011 19504733</w:t>
      </w:r>
    </w:p>
    <w:p w14:paraId="48C9C5C8" w14:textId="77777777" w:rsidR="007C2D2F" w:rsidRDefault="00000000" w:rsidP="007C2D2F">
      <w:pPr>
        <w:rPr>
          <w:rStyle w:val="Hyperlink"/>
          <w:rFonts w:ascii="Georgia" w:eastAsia="Montserrat" w:hAnsi="Georgia" w:cs="Montserrat"/>
          <w:sz w:val="20"/>
          <w:szCs w:val="20"/>
          <w:lang w:val="en-US"/>
        </w:rPr>
      </w:pPr>
      <w:hyperlink r:id="rId11" w:history="1">
        <w:r w:rsidR="007C2D2F" w:rsidRPr="00EA39B3">
          <w:rPr>
            <w:rStyle w:val="Hyperlink"/>
            <w:rFonts w:ascii="Georgia" w:eastAsia="Montserrat" w:hAnsi="Georgia" w:cs="Montserrat"/>
            <w:sz w:val="20"/>
            <w:szCs w:val="20"/>
            <w:lang w:val="en-US"/>
          </w:rPr>
          <w:t>www.bjcem.org</w:t>
        </w:r>
      </w:hyperlink>
    </w:p>
    <w:p w14:paraId="7FB55AA6" w14:textId="77777777" w:rsidR="007C2D2F" w:rsidRDefault="007C2D2F" w:rsidP="007C2D2F">
      <w:pPr>
        <w:rPr>
          <w:rStyle w:val="Hyperlink"/>
          <w:rFonts w:ascii="Georgia" w:eastAsia="Montserrat" w:hAnsi="Georgia" w:cs="Montserrat"/>
          <w:sz w:val="20"/>
          <w:szCs w:val="20"/>
          <w:lang w:val="en-US"/>
        </w:rPr>
      </w:pPr>
    </w:p>
    <w:p w14:paraId="6B63A011" w14:textId="77777777" w:rsidR="007C2D2F" w:rsidRDefault="007C2D2F" w:rsidP="007C2D2F">
      <w:pPr>
        <w:rPr>
          <w:rStyle w:val="Hyperlink"/>
          <w:rFonts w:ascii="Georgia" w:eastAsia="Montserrat" w:hAnsi="Georgia" w:cs="Montserrat"/>
          <w:sz w:val="20"/>
          <w:szCs w:val="20"/>
          <w:lang w:val="en-US"/>
        </w:rPr>
      </w:pPr>
    </w:p>
    <w:p w14:paraId="68009F7D" w14:textId="77777777" w:rsidR="007C2D2F" w:rsidRPr="004714FF" w:rsidRDefault="007C2D2F" w:rsidP="007C2D2F">
      <w:pPr>
        <w:rPr>
          <w:rFonts w:ascii="Georgia" w:eastAsia="Montserrat" w:hAnsi="Georgia" w:cs="Montserrat"/>
          <w:sz w:val="20"/>
          <w:szCs w:val="20"/>
          <w:lang w:val="en-US"/>
        </w:rPr>
      </w:pPr>
      <w:r>
        <w:rPr>
          <w:rFonts w:ascii="Georgia" w:eastAsia="Montserrat" w:hAnsi="Georgia" w:cs="Montserrat"/>
          <w:noProof/>
          <w:sz w:val="20"/>
          <w:szCs w:val="20"/>
          <w:lang w:val="en-US"/>
        </w:rPr>
        <w:drawing>
          <wp:inline distT="0" distB="0" distL="0" distR="0" wp14:anchorId="7AF36D3A" wp14:editId="67B23CB5">
            <wp:extent cx="1643605" cy="34358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210" cy="352073"/>
                    </a:xfrm>
                    <a:prstGeom prst="rect">
                      <a:avLst/>
                    </a:prstGeom>
                  </pic:spPr>
                </pic:pic>
              </a:graphicData>
            </a:graphic>
          </wp:inline>
        </w:drawing>
      </w:r>
    </w:p>
    <w:p w14:paraId="4D16031A" w14:textId="77777777" w:rsidR="00657AF2" w:rsidRPr="007C2D2F" w:rsidRDefault="00657AF2" w:rsidP="000372CF">
      <w:pPr>
        <w:rPr>
          <w:rFonts w:ascii="Georgia" w:eastAsia="Montserrat" w:hAnsi="Georgia" w:cs="Montserrat"/>
          <w:sz w:val="20"/>
          <w:szCs w:val="20"/>
          <w:lang w:val="en-US"/>
        </w:rPr>
      </w:pPr>
    </w:p>
    <w:sectPr w:rsidR="00657AF2" w:rsidRPr="007C2D2F" w:rsidSect="00E869EB">
      <w:headerReference w:type="default" r:id="rId13"/>
      <w:footerReference w:type="default" r:id="rId14"/>
      <w:pgSz w:w="11900" w:h="16840"/>
      <w:pgMar w:top="4253" w:right="1134" w:bottom="1134" w:left="2495"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20CD" w14:textId="77777777" w:rsidR="00342B17" w:rsidRDefault="00342B17" w:rsidP="006622C3">
      <w:r>
        <w:separator/>
      </w:r>
    </w:p>
  </w:endnote>
  <w:endnote w:type="continuationSeparator" w:id="0">
    <w:p w14:paraId="5E8050E7" w14:textId="77777777" w:rsidR="00342B17" w:rsidRDefault="00342B17" w:rsidP="0066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L Melody Bold">
    <w:panose1 w:val="020B0604020202020204"/>
    <w:charset w:val="00"/>
    <w:family w:val="auto"/>
    <w:notTrueType/>
    <w:pitch w:val="variable"/>
    <w:sig w:usb0="80000003" w:usb1="00000000" w:usb2="00000000" w:usb3="00000000" w:csb0="00000001" w:csb1="00000000"/>
  </w:font>
  <w:font w:name="Montserrat">
    <w:panose1 w:val="020B0604020202020204"/>
    <w:charset w:val="4D"/>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C35C" w14:textId="77777777" w:rsidR="00E869EB" w:rsidRDefault="00E869EB">
    <w:pPr>
      <w:pStyle w:val="Footer"/>
      <w:rPr>
        <w:rFonts w:ascii="Arial" w:hAnsi="Arial" w:cs="Arial"/>
        <w:sz w:val="16"/>
        <w:szCs w:val="16"/>
      </w:rPr>
    </w:pPr>
  </w:p>
  <w:p w14:paraId="4CD6BB0F" w14:textId="77777777" w:rsidR="00E869EB" w:rsidRDefault="00E869EB">
    <w:pPr>
      <w:pStyle w:val="Footer"/>
      <w:rPr>
        <w:rFonts w:ascii="Arial" w:hAnsi="Arial" w:cs="Arial"/>
        <w:sz w:val="16"/>
        <w:szCs w:val="16"/>
      </w:rPr>
    </w:pPr>
  </w:p>
  <w:p w14:paraId="2CFEAEC1" w14:textId="05A06FAC" w:rsidR="00524998" w:rsidRPr="00E869EB" w:rsidRDefault="00E869EB">
    <w:pPr>
      <w:pStyle w:val="Footer"/>
      <w:rPr>
        <w:rFonts w:ascii="Arial" w:hAnsi="Arial" w:cs="Arial"/>
        <w:sz w:val="16"/>
        <w:szCs w:val="16"/>
      </w:rPr>
    </w:pPr>
    <w:proofErr w:type="spellStart"/>
    <w:r w:rsidRPr="00E869EB">
      <w:rPr>
        <w:rFonts w:ascii="Arial" w:hAnsi="Arial" w:cs="Arial"/>
        <w:sz w:val="16"/>
        <w:szCs w:val="16"/>
      </w:rPr>
      <w:t>Deconstruct</w:t>
    </w:r>
    <w:proofErr w:type="spellEnd"/>
    <w:r w:rsidRPr="00E869EB">
      <w:rPr>
        <w:rFonts w:ascii="Arial" w:hAnsi="Arial" w:cs="Arial"/>
        <w:sz w:val="16"/>
        <w:szCs w:val="16"/>
      </w:rPr>
      <w:t xml:space="preserve"> And </w:t>
    </w:r>
    <w:proofErr w:type="spellStart"/>
    <w:r w:rsidRPr="00E869EB">
      <w:rPr>
        <w:rFonts w:ascii="Arial" w:hAnsi="Arial" w:cs="Arial"/>
        <w:sz w:val="16"/>
        <w:szCs w:val="16"/>
      </w:rPr>
      <w:t>Rebuild</w:t>
    </w:r>
    <w:proofErr w:type="spellEnd"/>
    <w:r w:rsidRPr="00E869EB">
      <w:rPr>
        <w:rFonts w:ascii="Arial" w:hAnsi="Arial" w:cs="Arial"/>
        <w:sz w:val="16"/>
        <w:szCs w:val="16"/>
      </w:rPr>
      <w:tab/>
      <w:t>202</w:t>
    </w:r>
    <w:r w:rsidR="007C2D2F">
      <w:rPr>
        <w:rFonts w:ascii="Arial" w:hAnsi="Arial" w:cs="Arial"/>
        <w:sz w:val="16"/>
        <w:szCs w:val="16"/>
      </w:rPr>
      <w:t>3</w:t>
    </w:r>
    <w:r w:rsidRPr="00E869EB">
      <w:rPr>
        <w:rFonts w:ascii="Arial" w:hAnsi="Arial" w:cs="Arial"/>
        <w:sz w:val="16"/>
        <w:szCs w:val="16"/>
      </w:rPr>
      <w:tab/>
    </w:r>
    <w:hyperlink r:id="rId1" w:history="1">
      <w:r w:rsidRPr="00E869EB">
        <w:rPr>
          <w:rStyle w:val="Hyperlink"/>
          <w:rFonts w:ascii="Arial" w:hAnsi="Arial" w:cs="Arial"/>
          <w:b/>
          <w:bCs/>
          <w:color w:val="auto"/>
          <w:sz w:val="16"/>
          <w:szCs w:val="16"/>
          <w:u w:val="none"/>
        </w:rPr>
        <w:t>bjcem.org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1F56" w14:textId="77777777" w:rsidR="00342B17" w:rsidRDefault="00342B17" w:rsidP="006622C3">
      <w:r>
        <w:separator/>
      </w:r>
    </w:p>
  </w:footnote>
  <w:footnote w:type="continuationSeparator" w:id="0">
    <w:p w14:paraId="14B824F0" w14:textId="77777777" w:rsidR="00342B17" w:rsidRDefault="00342B17" w:rsidP="0066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B56A" w14:textId="1F7F5F56" w:rsidR="006622C3" w:rsidRDefault="008E2DD9" w:rsidP="00524998">
    <w:pPr>
      <w:pStyle w:val="Header"/>
      <w:tabs>
        <w:tab w:val="clear" w:pos="4819"/>
      </w:tabs>
      <w:ind w:left="-2495"/>
    </w:pPr>
    <w:r>
      <w:rPr>
        <w:noProof/>
      </w:rPr>
      <w:drawing>
        <wp:inline distT="0" distB="0" distL="0" distR="0" wp14:anchorId="45527C02" wp14:editId="4E510102">
          <wp:extent cx="7556938" cy="180371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636526" cy="182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3FF"/>
    <w:multiLevelType w:val="multilevel"/>
    <w:tmpl w:val="962EE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CD16D7"/>
    <w:multiLevelType w:val="multilevel"/>
    <w:tmpl w:val="EF46E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324837"/>
    <w:multiLevelType w:val="multilevel"/>
    <w:tmpl w:val="644C4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0794420">
    <w:abstractNumId w:val="0"/>
  </w:num>
  <w:num w:numId="2" w16cid:durableId="1025446875">
    <w:abstractNumId w:val="1"/>
  </w:num>
  <w:num w:numId="3" w16cid:durableId="1780444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C3"/>
    <w:rsid w:val="000372CF"/>
    <w:rsid w:val="00214180"/>
    <w:rsid w:val="00237667"/>
    <w:rsid w:val="00280372"/>
    <w:rsid w:val="002A50C9"/>
    <w:rsid w:val="002D7953"/>
    <w:rsid w:val="003071FC"/>
    <w:rsid w:val="003101F8"/>
    <w:rsid w:val="003411F9"/>
    <w:rsid w:val="00342B17"/>
    <w:rsid w:val="004714FF"/>
    <w:rsid w:val="004D3FF9"/>
    <w:rsid w:val="00524998"/>
    <w:rsid w:val="00657AF2"/>
    <w:rsid w:val="006622C3"/>
    <w:rsid w:val="00791550"/>
    <w:rsid w:val="007C2D2F"/>
    <w:rsid w:val="007F1312"/>
    <w:rsid w:val="008C4A3E"/>
    <w:rsid w:val="008E2DD9"/>
    <w:rsid w:val="00A00886"/>
    <w:rsid w:val="00A175F1"/>
    <w:rsid w:val="00BA24BA"/>
    <w:rsid w:val="00C2101B"/>
    <w:rsid w:val="00D147F8"/>
    <w:rsid w:val="00DF0D96"/>
    <w:rsid w:val="00E8434C"/>
    <w:rsid w:val="00E869EB"/>
    <w:rsid w:val="00EC1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AC66"/>
  <w15:chartTrackingRefBased/>
  <w15:docId w15:val="{738490CA-0048-2547-BFC1-4C7F616C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CF"/>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C3"/>
    <w:pPr>
      <w:tabs>
        <w:tab w:val="center" w:pos="4819"/>
        <w:tab w:val="right" w:pos="9638"/>
      </w:tabs>
    </w:pPr>
  </w:style>
  <w:style w:type="character" w:customStyle="1" w:styleId="HeaderChar">
    <w:name w:val="Header Char"/>
    <w:basedOn w:val="DefaultParagraphFont"/>
    <w:link w:val="Header"/>
    <w:uiPriority w:val="99"/>
    <w:rsid w:val="006622C3"/>
  </w:style>
  <w:style w:type="paragraph" w:styleId="Footer">
    <w:name w:val="footer"/>
    <w:basedOn w:val="Normal"/>
    <w:link w:val="FooterChar"/>
    <w:uiPriority w:val="99"/>
    <w:unhideWhenUsed/>
    <w:rsid w:val="006622C3"/>
    <w:pPr>
      <w:tabs>
        <w:tab w:val="center" w:pos="4819"/>
        <w:tab w:val="right" w:pos="9638"/>
      </w:tabs>
    </w:pPr>
  </w:style>
  <w:style w:type="character" w:customStyle="1" w:styleId="FooterChar">
    <w:name w:val="Footer Char"/>
    <w:basedOn w:val="DefaultParagraphFont"/>
    <w:link w:val="Footer"/>
    <w:uiPriority w:val="99"/>
    <w:rsid w:val="006622C3"/>
  </w:style>
  <w:style w:type="character" w:styleId="Hyperlink">
    <w:name w:val="Hyperlink"/>
    <w:basedOn w:val="DefaultParagraphFont"/>
    <w:uiPriority w:val="99"/>
    <w:unhideWhenUsed/>
    <w:rsid w:val="00E869EB"/>
    <w:rPr>
      <w:color w:val="0563C1" w:themeColor="hyperlink"/>
      <w:u w:val="single"/>
    </w:rPr>
  </w:style>
  <w:style w:type="character" w:styleId="UnresolvedMention">
    <w:name w:val="Unresolved Mention"/>
    <w:basedOn w:val="DefaultParagraphFont"/>
    <w:uiPriority w:val="99"/>
    <w:semiHidden/>
    <w:unhideWhenUsed/>
    <w:rsid w:val="00E869EB"/>
    <w:rPr>
      <w:color w:val="605E5C"/>
      <w:shd w:val="clear" w:color="auto" w:fill="E1DFDD"/>
    </w:rPr>
  </w:style>
  <w:style w:type="table" w:styleId="TableGrid">
    <w:name w:val="Table Grid"/>
    <w:basedOn w:val="TableNormal"/>
    <w:uiPriority w:val="39"/>
    <w:rsid w:val="0079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7F1312"/>
    <w:pPr>
      <w:pBdr>
        <w:top w:val="nil"/>
        <w:left w:val="nil"/>
        <w:bottom w:val="nil"/>
        <w:right w:val="nil"/>
        <w:between w:val="nil"/>
        <w:bar w:val="nil"/>
      </w:pBdr>
    </w:pPr>
    <w:rPr>
      <w:rFonts w:ascii="Cambria" w:eastAsia="Cambria" w:hAnsi="Cambria" w:cs="Cambria"/>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2655">
      <w:bodyDiv w:val="1"/>
      <w:marLeft w:val="0"/>
      <w:marRight w:val="0"/>
      <w:marTop w:val="0"/>
      <w:marBottom w:val="0"/>
      <w:divBdr>
        <w:top w:val="none" w:sz="0" w:space="0" w:color="auto"/>
        <w:left w:val="none" w:sz="0" w:space="0" w:color="auto"/>
        <w:bottom w:val="none" w:sz="0" w:space="0" w:color="auto"/>
        <w:right w:val="none" w:sz="0" w:space="0" w:color="auto"/>
      </w:divBdr>
    </w:div>
    <w:div w:id="1144473503">
      <w:bodyDiv w:val="1"/>
      <w:marLeft w:val="0"/>
      <w:marRight w:val="0"/>
      <w:marTop w:val="0"/>
      <w:marBottom w:val="0"/>
      <w:divBdr>
        <w:top w:val="none" w:sz="0" w:space="0" w:color="auto"/>
        <w:left w:val="none" w:sz="0" w:space="0" w:color="auto"/>
        <w:bottom w:val="none" w:sz="0" w:space="0" w:color="auto"/>
        <w:right w:val="none" w:sz="0" w:space="0" w:color="auto"/>
      </w:divBdr>
    </w:div>
    <w:div w:id="16418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MOP97KW03fgkHlooHMSuuqNgNPoNth1YBP-PdaVWEw6U0AA/viewfo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fMOP97KW03fgkHlooHMSuuqNgNPoNth1YBP-PdaVWEw6U0AA/viewform"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jce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gitalcurator@bjcem.org" TargetMode="External"/><Relationship Id="rId4" Type="http://schemas.openxmlformats.org/officeDocument/2006/relationships/webSettings" Target="webSettings.xml"/><Relationship Id="rId9" Type="http://schemas.openxmlformats.org/officeDocument/2006/relationships/hyperlink" Target="mailto:masterclass@bjcem.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jc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485</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dc:creator>
  <cp:keywords/>
  <dc:description/>
  <cp:lastModifiedBy>giulia colletti</cp:lastModifiedBy>
  <cp:revision>2</cp:revision>
  <cp:lastPrinted>2022-05-09T10:04:00Z</cp:lastPrinted>
  <dcterms:created xsi:type="dcterms:W3CDTF">2023-05-15T06:25:00Z</dcterms:created>
  <dcterms:modified xsi:type="dcterms:W3CDTF">2023-05-15T06:25:00Z</dcterms:modified>
</cp:coreProperties>
</file>