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7496" w14:textId="77777777" w:rsidR="0028650A" w:rsidRDefault="000220C9">
      <w:pPr>
        <w:rPr>
          <w:rFonts w:ascii="BL Melody Bold" w:eastAsia="BL Melody Bold" w:hAnsi="BL Melody Bold" w:cs="BL Melody Bold"/>
          <w:sz w:val="56"/>
          <w:szCs w:val="56"/>
        </w:rPr>
      </w:pPr>
      <w:r>
        <w:rPr>
          <w:rFonts w:ascii="BL Melody Bold" w:eastAsia="BL Melody Bold" w:hAnsi="BL Melody Bold" w:cs="BL Melody Bold"/>
          <w:sz w:val="56"/>
          <w:szCs w:val="56"/>
        </w:rPr>
        <w:t>Application form</w:t>
      </w:r>
    </w:p>
    <w:p w14:paraId="67E55B1B" w14:textId="77777777" w:rsidR="0028650A" w:rsidRDefault="000220C9">
      <w:pPr>
        <w:rPr>
          <w:rFonts w:ascii="BL Melody Bold" w:eastAsia="BL Melody Bold" w:hAnsi="BL Melody Bold" w:cs="BL Melody Bold"/>
          <w:sz w:val="56"/>
          <w:szCs w:val="56"/>
        </w:rPr>
      </w:pPr>
      <w:r>
        <w:rPr>
          <w:rFonts w:ascii="BL Melody Bold" w:eastAsia="BL Melody Bold" w:hAnsi="BL Melody Bold" w:cs="BL Melody Bold"/>
          <w:sz w:val="56"/>
          <w:szCs w:val="56"/>
        </w:rPr>
        <w:t>UNCIVILISED PARADIGMS</w:t>
      </w:r>
    </w:p>
    <w:p w14:paraId="64E518FC" w14:textId="77777777" w:rsidR="0028650A" w:rsidRDefault="0028650A">
      <w:pPr>
        <w:rPr>
          <w:rFonts w:ascii="BL Melody Bold" w:eastAsia="BL Melody Bold" w:hAnsi="BL Melody Bold" w:cs="BL Melody Bold"/>
          <w:sz w:val="22"/>
          <w:szCs w:val="22"/>
        </w:rPr>
      </w:pPr>
    </w:p>
    <w:p w14:paraId="43FC7741" w14:textId="77777777" w:rsidR="0028650A" w:rsidRDefault="000220C9">
      <w:pPr>
        <w:rPr>
          <w:rFonts w:ascii="BL Melody Bold" w:eastAsia="BL Melody Bold" w:hAnsi="BL Melody Bold" w:cs="BL Melody Bold"/>
          <w:sz w:val="22"/>
          <w:szCs w:val="22"/>
        </w:rPr>
      </w:pPr>
      <w:r>
        <w:rPr>
          <w:rFonts w:ascii="BL Melody Bold" w:eastAsia="BL Melody Bold" w:hAnsi="BL Melody Bold" w:cs="BL Melody Bold"/>
          <w:sz w:val="22"/>
          <w:szCs w:val="22"/>
        </w:rPr>
        <w:t>Applications close: 12</w:t>
      </w:r>
      <w:r>
        <w:rPr>
          <w:rFonts w:ascii="BL Melody Bold" w:eastAsia="BL Melody Bold" w:hAnsi="BL Melody Bold" w:cs="BL Melody Bold"/>
          <w:sz w:val="22"/>
          <w:szCs w:val="22"/>
          <w:vertAlign w:val="superscript"/>
        </w:rPr>
        <w:t>th</w:t>
      </w:r>
      <w:r>
        <w:rPr>
          <w:rFonts w:ascii="BL Melody Bold" w:eastAsia="BL Melody Bold" w:hAnsi="BL Melody Bold" w:cs="BL Melody Bold"/>
          <w:sz w:val="22"/>
          <w:szCs w:val="22"/>
        </w:rPr>
        <w:t xml:space="preserve"> June</w:t>
      </w:r>
    </w:p>
    <w:p w14:paraId="4777CE2E" w14:textId="77777777" w:rsidR="0028650A" w:rsidRDefault="0028650A">
      <w:pPr>
        <w:rPr>
          <w:rFonts w:ascii="BL Melody Bold" w:eastAsia="BL Melody Bold" w:hAnsi="BL Melody Bold" w:cs="BL Melody Bold"/>
          <w:sz w:val="20"/>
          <w:szCs w:val="20"/>
        </w:rPr>
      </w:pPr>
    </w:p>
    <w:p w14:paraId="5A2DA52F" w14:textId="77777777" w:rsidR="0028650A" w:rsidRDefault="0028650A">
      <w:pPr>
        <w:rPr>
          <w:rFonts w:ascii="BL Melody Bold" w:eastAsia="BL Melody Bold" w:hAnsi="BL Melody Bold" w:cs="BL Melody Bold"/>
          <w:sz w:val="20"/>
          <w:szCs w:val="20"/>
        </w:rPr>
      </w:pPr>
    </w:p>
    <w:p w14:paraId="2426DA30" w14:textId="77777777" w:rsidR="0028650A" w:rsidRDefault="0028650A">
      <w:pPr>
        <w:rPr>
          <w:rFonts w:ascii="BL Melody Bold" w:eastAsia="BL Melody Bold" w:hAnsi="BL Melody Bold" w:cs="BL Melody Bold"/>
          <w:sz w:val="20"/>
          <w:szCs w:val="20"/>
        </w:rPr>
      </w:pPr>
    </w:p>
    <w:p w14:paraId="018D1C50" w14:textId="77777777" w:rsidR="0028650A" w:rsidRDefault="0028650A">
      <w:pPr>
        <w:rPr>
          <w:rFonts w:ascii="BL Melody Bold" w:eastAsia="BL Melody Bold" w:hAnsi="BL Melody Bold" w:cs="BL Melody Bold"/>
          <w:sz w:val="20"/>
          <w:szCs w:val="20"/>
        </w:rPr>
      </w:pPr>
    </w:p>
    <w:p w14:paraId="1D83D75F" w14:textId="77777777" w:rsidR="0028650A" w:rsidRDefault="0028650A">
      <w:pPr>
        <w:rPr>
          <w:rFonts w:ascii="BL Melody Bold" w:eastAsia="BL Melody Bold" w:hAnsi="BL Melody Bold" w:cs="BL Melody Bold"/>
          <w:sz w:val="20"/>
          <w:szCs w:val="20"/>
        </w:rPr>
      </w:pPr>
    </w:p>
    <w:p w14:paraId="65EA14BA" w14:textId="77777777" w:rsidR="0028650A" w:rsidRDefault="000220C9">
      <w:pPr>
        <w:rPr>
          <w:rFonts w:ascii="BL Melody Bold" w:eastAsia="BL Melody Bold" w:hAnsi="BL Melody Bold" w:cs="BL Melody Bold"/>
        </w:rPr>
      </w:pPr>
      <w:r>
        <w:rPr>
          <w:rFonts w:ascii="BL Melody Bold" w:eastAsia="BL Melody Bold" w:hAnsi="BL Melody Bold" w:cs="BL Melody Bold"/>
        </w:rPr>
        <w:t xml:space="preserve">DE.a.RE </w:t>
      </w:r>
      <w:r>
        <w:t>–</w:t>
      </w:r>
      <w:r>
        <w:rPr>
          <w:rFonts w:ascii="BL Melody Bold" w:eastAsia="BL Melody Bold" w:hAnsi="BL Melody Bold" w:cs="BL Melody Bold"/>
        </w:rPr>
        <w:t xml:space="preserve"> </w:t>
      </w:r>
      <w:proofErr w:type="spellStart"/>
      <w:r>
        <w:rPr>
          <w:rFonts w:ascii="BL Melody Bold" w:eastAsia="BL Melody Bold" w:hAnsi="BL Melody Bold" w:cs="BL Melody Bold"/>
        </w:rPr>
        <w:t>DEconstruct</w:t>
      </w:r>
      <w:proofErr w:type="spellEnd"/>
      <w:r>
        <w:rPr>
          <w:rFonts w:ascii="BL Melody Bold" w:eastAsia="BL Melody Bold" w:hAnsi="BL Melody Bold" w:cs="BL Melody Bold"/>
        </w:rPr>
        <w:t xml:space="preserve"> and </w:t>
      </w:r>
      <w:proofErr w:type="spellStart"/>
      <w:r>
        <w:rPr>
          <w:rFonts w:ascii="BL Melody Bold" w:eastAsia="BL Melody Bold" w:hAnsi="BL Melody Bold" w:cs="BL Melody Bold"/>
        </w:rPr>
        <w:t>REbuild</w:t>
      </w:r>
      <w:proofErr w:type="spellEnd"/>
      <w:r>
        <w:rPr>
          <w:rFonts w:ascii="BL Melody Bold" w:eastAsia="BL Melody Bold" w:hAnsi="BL Melody Bold" w:cs="BL Melody Bold"/>
        </w:rPr>
        <w:t> </w:t>
      </w:r>
    </w:p>
    <w:p w14:paraId="602A1845" w14:textId="77777777" w:rsidR="0028650A" w:rsidRDefault="0028650A">
      <w:pPr>
        <w:rPr>
          <w:rFonts w:ascii="BL Melody Bold" w:eastAsia="BL Melody Bold" w:hAnsi="BL Melody Bold" w:cs="BL Melody Bold"/>
        </w:rPr>
      </w:pPr>
    </w:p>
    <w:p w14:paraId="49F1F86A" w14:textId="77777777" w:rsidR="0028650A" w:rsidRDefault="000220C9">
      <w:pPr>
        <w:rPr>
          <w:rFonts w:ascii="BL Melody Bold" w:eastAsia="BL Melody Bold" w:hAnsi="BL Melody Bold" w:cs="BL Melody Bold"/>
          <w:color w:val="010101"/>
          <w:highlight w:val="white"/>
        </w:rPr>
      </w:pPr>
      <w:r>
        <w:rPr>
          <w:rFonts w:ascii="BL Melody Bold" w:eastAsia="BL Melody Bold" w:hAnsi="BL Melody Bold" w:cs="BL Melody Bold"/>
        </w:rPr>
        <w:t xml:space="preserve">Promoted and developed by the international association BJCEM-Biennale des </w:t>
      </w:r>
      <w:proofErr w:type="spellStart"/>
      <w:r>
        <w:rPr>
          <w:rFonts w:ascii="BL Melody Bold" w:eastAsia="BL Melody Bold" w:hAnsi="BL Melody Bold" w:cs="BL Melody Bold"/>
        </w:rPr>
        <w:t>jeunes</w:t>
      </w:r>
      <w:proofErr w:type="spellEnd"/>
      <w:r>
        <w:rPr>
          <w:rFonts w:ascii="BL Melody Bold" w:eastAsia="BL Melody Bold" w:hAnsi="BL Melody Bold" w:cs="BL Melody Bold"/>
        </w:rPr>
        <w:t xml:space="preserve"> </w:t>
      </w:r>
      <w:proofErr w:type="spellStart"/>
      <w:r>
        <w:rPr>
          <w:rFonts w:ascii="BL Melody Bold" w:eastAsia="BL Melody Bold" w:hAnsi="BL Melody Bold" w:cs="BL Melody Bold"/>
        </w:rPr>
        <w:t>cr</w:t>
      </w:r>
      <w:r>
        <w:rPr>
          <w:rFonts w:ascii="Cambria" w:eastAsia="Cambria" w:hAnsi="Cambria" w:cs="Cambria"/>
        </w:rPr>
        <w:t>é</w:t>
      </w:r>
      <w:r>
        <w:rPr>
          <w:rFonts w:ascii="BL Melody Bold" w:eastAsia="BL Melody Bold" w:hAnsi="BL Melody Bold" w:cs="BL Melody Bold"/>
        </w:rPr>
        <w:t>ateurs</w:t>
      </w:r>
      <w:proofErr w:type="spellEnd"/>
      <w:r>
        <w:rPr>
          <w:rFonts w:ascii="BL Melody Bold" w:eastAsia="BL Melody Bold" w:hAnsi="BL Melody Bold" w:cs="BL Melody Bold"/>
        </w:rPr>
        <w:t xml:space="preserve"> de </w:t>
      </w:r>
      <w:proofErr w:type="spellStart"/>
      <w:r>
        <w:rPr>
          <w:rFonts w:ascii="BL Melody Bold" w:eastAsia="BL Melody Bold" w:hAnsi="BL Melody Bold" w:cs="BL Melody Bold"/>
        </w:rPr>
        <w:t>l’Europe</w:t>
      </w:r>
      <w:proofErr w:type="spellEnd"/>
      <w:r>
        <w:rPr>
          <w:rFonts w:ascii="BL Melody Bold" w:eastAsia="BL Melody Bold" w:hAnsi="BL Melody Bold" w:cs="BL Melody Bold"/>
        </w:rPr>
        <w:t xml:space="preserve"> et de la </w:t>
      </w:r>
      <w:proofErr w:type="spellStart"/>
      <w:r>
        <w:rPr>
          <w:rFonts w:ascii="BL Melody Bold" w:eastAsia="BL Melody Bold" w:hAnsi="BL Melody Bold" w:cs="BL Melody Bold"/>
        </w:rPr>
        <w:t>M</w:t>
      </w:r>
      <w:r>
        <w:rPr>
          <w:rFonts w:ascii="Cambria" w:eastAsia="Cambria" w:hAnsi="Cambria" w:cs="Cambria"/>
        </w:rPr>
        <w:t>é</w:t>
      </w:r>
      <w:r>
        <w:rPr>
          <w:rFonts w:ascii="BL Melody Bold" w:eastAsia="BL Melody Bold" w:hAnsi="BL Melody Bold" w:cs="BL Melody Bold"/>
        </w:rPr>
        <w:t>diterran</w:t>
      </w:r>
      <w:r>
        <w:rPr>
          <w:rFonts w:ascii="Cambria" w:eastAsia="Cambria" w:hAnsi="Cambria" w:cs="Cambria"/>
        </w:rPr>
        <w:t>é</w:t>
      </w:r>
      <w:r>
        <w:rPr>
          <w:rFonts w:ascii="BL Melody Bold" w:eastAsia="BL Melody Bold" w:hAnsi="BL Melody Bold" w:cs="BL Melody Bold"/>
        </w:rPr>
        <w:t>e</w:t>
      </w:r>
      <w:proofErr w:type="spellEnd"/>
      <w:r>
        <w:rPr>
          <w:rFonts w:ascii="BL Melody Bold" w:eastAsia="BL Melody Bold" w:hAnsi="BL Melody Bold" w:cs="BL Melody Bold"/>
        </w:rPr>
        <w:t xml:space="preserve"> &amp; co-funded by the European Union (Grant Agreement Project 101052900), DE.a.RE is a three-year long research project supported by </w:t>
      </w:r>
      <w:r>
        <w:rPr>
          <w:rFonts w:ascii="BL Melody Bold" w:eastAsia="BL Melody Bold" w:hAnsi="BL Melody Bold" w:cs="BL Melody Bold"/>
        </w:rPr>
        <w:t xml:space="preserve">the Creative Europe Program. </w:t>
      </w:r>
      <w:r>
        <w:rPr>
          <w:rFonts w:ascii="BL Melody Bold" w:eastAsia="BL Melody Bold" w:hAnsi="BL Melody Bold" w:cs="BL Melody Bold"/>
          <w:color w:val="010101"/>
          <w:highlight w:val="white"/>
        </w:rPr>
        <w:t>DE.a.RE has the objective of enhancing the competencies of artists, fostering the visibility and circulation of emerging talents and artworks in Europe and beyond and reflecting and debating on the role of artists as vectors of</w:t>
      </w:r>
      <w:r>
        <w:rPr>
          <w:rFonts w:ascii="BL Melody Bold" w:eastAsia="BL Melody Bold" w:hAnsi="BL Melody Bold" w:cs="BL Melody Bold"/>
          <w:color w:val="010101"/>
          <w:highlight w:val="white"/>
        </w:rPr>
        <w:t xml:space="preserve"> change in contemporary societies.</w:t>
      </w:r>
    </w:p>
    <w:p w14:paraId="62D3E32E" w14:textId="77777777" w:rsidR="0028650A" w:rsidRDefault="0028650A">
      <w:pPr>
        <w:rPr>
          <w:rFonts w:ascii="BL Melody Bold" w:eastAsia="BL Melody Bold" w:hAnsi="BL Melody Bold" w:cs="BL Melody Bold"/>
          <w:color w:val="010101"/>
          <w:highlight w:val="white"/>
        </w:rPr>
      </w:pPr>
    </w:p>
    <w:p w14:paraId="75BF5265" w14:textId="77777777" w:rsidR="0028650A" w:rsidRDefault="000220C9">
      <w:pPr>
        <w:rPr>
          <w:rFonts w:ascii="BL Melody Bold" w:eastAsia="BL Melody Bold" w:hAnsi="BL Melody Bold" w:cs="BL Melody Bold"/>
          <w:color w:val="010101"/>
        </w:rPr>
      </w:pPr>
      <w:proofErr w:type="spellStart"/>
      <w:r>
        <w:rPr>
          <w:rFonts w:ascii="BL Melody Bold" w:eastAsia="BL Melody Bold" w:hAnsi="BL Melody Bold" w:cs="BL Melody Bold"/>
          <w:i/>
        </w:rPr>
        <w:t>Uncivilised</w:t>
      </w:r>
      <w:proofErr w:type="spellEnd"/>
      <w:r>
        <w:rPr>
          <w:rFonts w:ascii="BL Melody Bold" w:eastAsia="BL Melody Bold" w:hAnsi="BL Melody Bold" w:cs="BL Melody Bold"/>
          <w:i/>
        </w:rPr>
        <w:t xml:space="preserve"> Paradigms</w:t>
      </w:r>
      <w:r>
        <w:rPr>
          <w:rFonts w:ascii="BL Melody Bold" w:eastAsia="BL Melody Bold" w:hAnsi="BL Melody Bold" w:cs="BL Melody Bold"/>
        </w:rPr>
        <w:t xml:space="preserve"> </w:t>
      </w:r>
      <w:r>
        <w:rPr>
          <w:rFonts w:ascii="BL Melody Bold" w:eastAsia="BL Melody Bold" w:hAnsi="BL Melody Bold" w:cs="BL Melody Bold"/>
          <w:color w:val="010101"/>
        </w:rPr>
        <w:t>is the first action of this project.</w:t>
      </w:r>
    </w:p>
    <w:p w14:paraId="47C8E21B" w14:textId="77777777" w:rsidR="0028650A" w:rsidRDefault="0028650A">
      <w:pPr>
        <w:rPr>
          <w:rFonts w:ascii="BL Melody Bold" w:eastAsia="BL Melody Bold" w:hAnsi="BL Melody Bold" w:cs="BL Melody Bold"/>
          <w:color w:val="010101"/>
        </w:rPr>
      </w:pPr>
    </w:p>
    <w:p w14:paraId="0096F191" w14:textId="77777777" w:rsidR="0028650A" w:rsidRDefault="000220C9">
      <w:pPr>
        <w:rPr>
          <w:rFonts w:ascii="BL Melody Bold" w:eastAsia="BL Melody Bold" w:hAnsi="BL Melody Bold" w:cs="BL Melody Bold"/>
          <w:sz w:val="20"/>
          <w:szCs w:val="20"/>
        </w:rPr>
      </w:pPr>
      <w:r>
        <w:br w:type="page"/>
      </w:r>
    </w:p>
    <w:tbl>
      <w:tblPr>
        <w:tblStyle w:val="a"/>
        <w:tblW w:w="8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714"/>
      </w:tblGrid>
      <w:tr w:rsidR="0028650A" w14:paraId="57D07210" w14:textId="77777777">
        <w:tc>
          <w:tcPr>
            <w:tcW w:w="2547" w:type="dxa"/>
          </w:tcPr>
          <w:p w14:paraId="39BDED4A"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lastRenderedPageBreak/>
              <w:t>Name</w:t>
            </w:r>
          </w:p>
          <w:p w14:paraId="464510C4" w14:textId="77777777" w:rsidR="0028650A" w:rsidRDefault="0028650A">
            <w:pPr>
              <w:rPr>
                <w:rFonts w:ascii="BL Melody Bold" w:eastAsia="BL Melody Bold" w:hAnsi="BL Melody Bold" w:cs="BL Melody Bold"/>
                <w:sz w:val="28"/>
                <w:szCs w:val="28"/>
              </w:rPr>
            </w:pPr>
          </w:p>
        </w:tc>
        <w:tc>
          <w:tcPr>
            <w:tcW w:w="5714" w:type="dxa"/>
          </w:tcPr>
          <w:p w14:paraId="62A10F2F" w14:textId="77777777" w:rsidR="0028650A" w:rsidRDefault="0028650A">
            <w:pPr>
              <w:rPr>
                <w:rFonts w:ascii="BL Melody Bold" w:eastAsia="BL Melody Bold" w:hAnsi="BL Melody Bold" w:cs="BL Melody Bold"/>
                <w:sz w:val="20"/>
                <w:szCs w:val="20"/>
              </w:rPr>
            </w:pPr>
          </w:p>
        </w:tc>
      </w:tr>
      <w:tr w:rsidR="0028650A" w14:paraId="10569643" w14:textId="77777777">
        <w:tc>
          <w:tcPr>
            <w:tcW w:w="2547" w:type="dxa"/>
          </w:tcPr>
          <w:p w14:paraId="72B4B08B"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Surname</w:t>
            </w:r>
          </w:p>
          <w:p w14:paraId="18E5B172" w14:textId="77777777" w:rsidR="0028650A" w:rsidRDefault="0028650A">
            <w:pPr>
              <w:rPr>
                <w:rFonts w:ascii="BL Melody Bold" w:eastAsia="BL Melody Bold" w:hAnsi="BL Melody Bold" w:cs="BL Melody Bold"/>
                <w:sz w:val="28"/>
                <w:szCs w:val="28"/>
              </w:rPr>
            </w:pPr>
          </w:p>
        </w:tc>
        <w:tc>
          <w:tcPr>
            <w:tcW w:w="5714" w:type="dxa"/>
          </w:tcPr>
          <w:p w14:paraId="3ED51A16" w14:textId="77777777" w:rsidR="0028650A" w:rsidRDefault="0028650A">
            <w:pPr>
              <w:rPr>
                <w:rFonts w:ascii="BL Melody Bold" w:eastAsia="BL Melody Bold" w:hAnsi="BL Melody Bold" w:cs="BL Melody Bold"/>
                <w:sz w:val="20"/>
                <w:szCs w:val="20"/>
              </w:rPr>
            </w:pPr>
          </w:p>
        </w:tc>
      </w:tr>
      <w:tr w:rsidR="0028650A" w14:paraId="200B4BEC" w14:textId="77777777">
        <w:tc>
          <w:tcPr>
            <w:tcW w:w="2547" w:type="dxa"/>
          </w:tcPr>
          <w:p w14:paraId="64CF3AC4"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Date of birth</w:t>
            </w:r>
          </w:p>
          <w:p w14:paraId="7D0E5468" w14:textId="77777777" w:rsidR="0028650A" w:rsidRDefault="0028650A">
            <w:pPr>
              <w:rPr>
                <w:rFonts w:ascii="BL Melody Bold" w:eastAsia="BL Melody Bold" w:hAnsi="BL Melody Bold" w:cs="BL Melody Bold"/>
                <w:sz w:val="28"/>
                <w:szCs w:val="28"/>
              </w:rPr>
            </w:pPr>
          </w:p>
        </w:tc>
        <w:tc>
          <w:tcPr>
            <w:tcW w:w="5714" w:type="dxa"/>
          </w:tcPr>
          <w:p w14:paraId="29C90681" w14:textId="77777777" w:rsidR="0028650A" w:rsidRDefault="0028650A">
            <w:pPr>
              <w:rPr>
                <w:rFonts w:ascii="BL Melody Bold" w:eastAsia="BL Melody Bold" w:hAnsi="BL Melody Bold" w:cs="BL Melody Bold"/>
                <w:sz w:val="20"/>
                <w:szCs w:val="20"/>
              </w:rPr>
            </w:pPr>
          </w:p>
        </w:tc>
      </w:tr>
      <w:tr w:rsidR="0028650A" w14:paraId="5FADD6DD" w14:textId="77777777">
        <w:tc>
          <w:tcPr>
            <w:tcW w:w="2547" w:type="dxa"/>
          </w:tcPr>
          <w:p w14:paraId="6C6C5407"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Citizenship</w:t>
            </w:r>
          </w:p>
          <w:p w14:paraId="12E092B2" w14:textId="77777777" w:rsidR="0028650A" w:rsidRDefault="0028650A">
            <w:pPr>
              <w:rPr>
                <w:rFonts w:ascii="BL Melody Bold" w:eastAsia="BL Melody Bold" w:hAnsi="BL Melody Bold" w:cs="BL Melody Bold"/>
                <w:sz w:val="28"/>
                <w:szCs w:val="28"/>
              </w:rPr>
            </w:pPr>
          </w:p>
        </w:tc>
        <w:tc>
          <w:tcPr>
            <w:tcW w:w="5714" w:type="dxa"/>
          </w:tcPr>
          <w:p w14:paraId="4C687DC5" w14:textId="77777777" w:rsidR="0028650A" w:rsidRDefault="0028650A">
            <w:pPr>
              <w:rPr>
                <w:rFonts w:ascii="BL Melody Bold" w:eastAsia="BL Melody Bold" w:hAnsi="BL Melody Bold" w:cs="BL Melody Bold"/>
                <w:sz w:val="20"/>
                <w:szCs w:val="20"/>
              </w:rPr>
            </w:pPr>
          </w:p>
        </w:tc>
      </w:tr>
      <w:tr w:rsidR="0028650A" w14:paraId="291921E6" w14:textId="77777777">
        <w:tc>
          <w:tcPr>
            <w:tcW w:w="2547" w:type="dxa"/>
          </w:tcPr>
          <w:p w14:paraId="2B18D67F"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 xml:space="preserve">City of Residency </w:t>
            </w:r>
          </w:p>
          <w:p w14:paraId="72E9836D" w14:textId="77777777" w:rsidR="0028650A" w:rsidRDefault="0028650A">
            <w:pPr>
              <w:rPr>
                <w:rFonts w:ascii="BL Melody Bold" w:eastAsia="BL Melody Bold" w:hAnsi="BL Melody Bold" w:cs="BL Melody Bold"/>
                <w:sz w:val="28"/>
                <w:szCs w:val="28"/>
              </w:rPr>
            </w:pPr>
          </w:p>
        </w:tc>
        <w:tc>
          <w:tcPr>
            <w:tcW w:w="5714" w:type="dxa"/>
          </w:tcPr>
          <w:p w14:paraId="0363DCC5" w14:textId="77777777" w:rsidR="0028650A" w:rsidRDefault="0028650A">
            <w:pPr>
              <w:rPr>
                <w:rFonts w:ascii="BL Melody Bold" w:eastAsia="BL Melody Bold" w:hAnsi="BL Melody Bold" w:cs="BL Melody Bold"/>
                <w:sz w:val="20"/>
                <w:szCs w:val="20"/>
              </w:rPr>
            </w:pPr>
          </w:p>
        </w:tc>
      </w:tr>
      <w:tr w:rsidR="0028650A" w14:paraId="643FA454" w14:textId="77777777">
        <w:tc>
          <w:tcPr>
            <w:tcW w:w="2547" w:type="dxa"/>
          </w:tcPr>
          <w:p w14:paraId="44362E1A"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 xml:space="preserve">Address </w:t>
            </w:r>
          </w:p>
          <w:p w14:paraId="6D93621A" w14:textId="77777777" w:rsidR="0028650A" w:rsidRDefault="0028650A">
            <w:pPr>
              <w:rPr>
                <w:rFonts w:ascii="BL Melody Bold" w:eastAsia="BL Melody Bold" w:hAnsi="BL Melody Bold" w:cs="BL Melody Bold"/>
                <w:sz w:val="28"/>
                <w:szCs w:val="28"/>
              </w:rPr>
            </w:pPr>
          </w:p>
        </w:tc>
        <w:tc>
          <w:tcPr>
            <w:tcW w:w="5714" w:type="dxa"/>
          </w:tcPr>
          <w:p w14:paraId="4A27644C" w14:textId="77777777" w:rsidR="0028650A" w:rsidRDefault="0028650A">
            <w:pPr>
              <w:rPr>
                <w:rFonts w:ascii="BL Melody Bold" w:eastAsia="BL Melody Bold" w:hAnsi="BL Melody Bold" w:cs="BL Melody Bold"/>
                <w:sz w:val="20"/>
                <w:szCs w:val="20"/>
              </w:rPr>
            </w:pPr>
          </w:p>
        </w:tc>
      </w:tr>
      <w:tr w:rsidR="0028650A" w14:paraId="41F63371" w14:textId="77777777">
        <w:tc>
          <w:tcPr>
            <w:tcW w:w="2547" w:type="dxa"/>
          </w:tcPr>
          <w:p w14:paraId="789019DB"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Country</w:t>
            </w:r>
          </w:p>
          <w:p w14:paraId="4B3CE39D" w14:textId="77777777" w:rsidR="0028650A" w:rsidRDefault="0028650A">
            <w:pPr>
              <w:rPr>
                <w:rFonts w:ascii="BL Melody Bold" w:eastAsia="BL Melody Bold" w:hAnsi="BL Melody Bold" w:cs="BL Melody Bold"/>
                <w:sz w:val="28"/>
                <w:szCs w:val="28"/>
              </w:rPr>
            </w:pPr>
          </w:p>
        </w:tc>
        <w:tc>
          <w:tcPr>
            <w:tcW w:w="5714" w:type="dxa"/>
          </w:tcPr>
          <w:p w14:paraId="79F4DE04" w14:textId="77777777" w:rsidR="0028650A" w:rsidRDefault="0028650A">
            <w:pPr>
              <w:rPr>
                <w:rFonts w:ascii="BL Melody Bold" w:eastAsia="BL Melody Bold" w:hAnsi="BL Melody Bold" w:cs="BL Melody Bold"/>
                <w:sz w:val="20"/>
                <w:szCs w:val="20"/>
              </w:rPr>
            </w:pPr>
          </w:p>
        </w:tc>
      </w:tr>
      <w:tr w:rsidR="0028650A" w14:paraId="5E91BDC8" w14:textId="77777777">
        <w:tc>
          <w:tcPr>
            <w:tcW w:w="2547" w:type="dxa"/>
          </w:tcPr>
          <w:p w14:paraId="1D2056C9"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Phone</w:t>
            </w:r>
          </w:p>
          <w:p w14:paraId="7CAE2399" w14:textId="77777777" w:rsidR="0028650A" w:rsidRDefault="0028650A">
            <w:pPr>
              <w:rPr>
                <w:rFonts w:ascii="BL Melody Bold" w:eastAsia="BL Melody Bold" w:hAnsi="BL Melody Bold" w:cs="BL Melody Bold"/>
                <w:sz w:val="28"/>
                <w:szCs w:val="28"/>
              </w:rPr>
            </w:pPr>
          </w:p>
        </w:tc>
        <w:tc>
          <w:tcPr>
            <w:tcW w:w="5714" w:type="dxa"/>
          </w:tcPr>
          <w:p w14:paraId="3F98A8D5" w14:textId="77777777" w:rsidR="0028650A" w:rsidRDefault="0028650A">
            <w:pPr>
              <w:rPr>
                <w:rFonts w:ascii="BL Melody Bold" w:eastAsia="BL Melody Bold" w:hAnsi="BL Melody Bold" w:cs="BL Melody Bold"/>
                <w:sz w:val="20"/>
                <w:szCs w:val="20"/>
              </w:rPr>
            </w:pPr>
          </w:p>
        </w:tc>
      </w:tr>
      <w:tr w:rsidR="0028650A" w14:paraId="2C811368" w14:textId="77777777">
        <w:tc>
          <w:tcPr>
            <w:tcW w:w="2547" w:type="dxa"/>
          </w:tcPr>
          <w:p w14:paraId="182A89A9"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Email</w:t>
            </w:r>
          </w:p>
          <w:p w14:paraId="32EFD05E" w14:textId="77777777" w:rsidR="0028650A" w:rsidRDefault="0028650A">
            <w:pPr>
              <w:rPr>
                <w:rFonts w:ascii="BL Melody Bold" w:eastAsia="BL Melody Bold" w:hAnsi="BL Melody Bold" w:cs="BL Melody Bold"/>
                <w:sz w:val="28"/>
                <w:szCs w:val="28"/>
              </w:rPr>
            </w:pPr>
          </w:p>
        </w:tc>
        <w:tc>
          <w:tcPr>
            <w:tcW w:w="5714" w:type="dxa"/>
          </w:tcPr>
          <w:p w14:paraId="351973ED" w14:textId="77777777" w:rsidR="0028650A" w:rsidRDefault="0028650A">
            <w:pPr>
              <w:rPr>
                <w:rFonts w:ascii="BL Melody Bold" w:eastAsia="BL Melody Bold" w:hAnsi="BL Melody Bold" w:cs="BL Melody Bold"/>
                <w:sz w:val="20"/>
                <w:szCs w:val="20"/>
              </w:rPr>
            </w:pPr>
          </w:p>
        </w:tc>
      </w:tr>
      <w:tr w:rsidR="0028650A" w14:paraId="729E0A29" w14:textId="77777777">
        <w:tc>
          <w:tcPr>
            <w:tcW w:w="2547" w:type="dxa"/>
          </w:tcPr>
          <w:p w14:paraId="6ED23B1E"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Website</w:t>
            </w:r>
          </w:p>
          <w:p w14:paraId="1232F2E6" w14:textId="77777777" w:rsidR="0028650A" w:rsidRDefault="0028650A">
            <w:pPr>
              <w:rPr>
                <w:rFonts w:ascii="BL Melody Bold" w:eastAsia="BL Melody Bold" w:hAnsi="BL Melody Bold" w:cs="BL Melody Bold"/>
                <w:sz w:val="28"/>
                <w:szCs w:val="28"/>
              </w:rPr>
            </w:pPr>
          </w:p>
        </w:tc>
        <w:tc>
          <w:tcPr>
            <w:tcW w:w="5714" w:type="dxa"/>
          </w:tcPr>
          <w:p w14:paraId="479D24EA" w14:textId="77777777" w:rsidR="0028650A" w:rsidRDefault="0028650A">
            <w:pPr>
              <w:rPr>
                <w:rFonts w:ascii="BL Melody Bold" w:eastAsia="BL Melody Bold" w:hAnsi="BL Melody Bold" w:cs="BL Melody Bold"/>
                <w:sz w:val="20"/>
                <w:szCs w:val="20"/>
              </w:rPr>
            </w:pPr>
          </w:p>
        </w:tc>
      </w:tr>
      <w:tr w:rsidR="0028650A" w14:paraId="2D3DEC54" w14:textId="77777777">
        <w:tc>
          <w:tcPr>
            <w:tcW w:w="2547" w:type="dxa"/>
          </w:tcPr>
          <w:p w14:paraId="33F8A8FA" w14:textId="77777777" w:rsidR="0028650A" w:rsidRDefault="000220C9">
            <w:pPr>
              <w:rPr>
                <w:rFonts w:ascii="BL Melody Bold" w:eastAsia="BL Melody Bold" w:hAnsi="BL Melody Bold" w:cs="BL Melody Bold"/>
                <w:sz w:val="28"/>
                <w:szCs w:val="28"/>
              </w:rPr>
            </w:pPr>
            <w:r>
              <w:rPr>
                <w:rFonts w:ascii="BL Melody Bold" w:eastAsia="BL Melody Bold" w:hAnsi="BL Melody Bold" w:cs="BL Melody Bold"/>
                <w:sz w:val="28"/>
                <w:szCs w:val="28"/>
              </w:rPr>
              <w:t xml:space="preserve">Accessibility Requirements </w:t>
            </w:r>
          </w:p>
        </w:tc>
        <w:tc>
          <w:tcPr>
            <w:tcW w:w="5714" w:type="dxa"/>
          </w:tcPr>
          <w:p w14:paraId="65774FD1" w14:textId="77777777" w:rsidR="0028650A" w:rsidRDefault="0028650A">
            <w:pPr>
              <w:rPr>
                <w:rFonts w:ascii="BL Melody Bold" w:eastAsia="BL Melody Bold" w:hAnsi="BL Melody Bold" w:cs="BL Melody Bold"/>
                <w:sz w:val="20"/>
                <w:szCs w:val="20"/>
              </w:rPr>
            </w:pPr>
          </w:p>
        </w:tc>
      </w:tr>
    </w:tbl>
    <w:p w14:paraId="3BA01F78" w14:textId="77777777" w:rsidR="0028650A" w:rsidRDefault="0028650A">
      <w:pPr>
        <w:rPr>
          <w:rFonts w:ascii="BL Melody Bold" w:eastAsia="BL Melody Bold" w:hAnsi="BL Melody Bold" w:cs="BL Melody Bold"/>
          <w:sz w:val="20"/>
          <w:szCs w:val="20"/>
        </w:rPr>
      </w:pPr>
    </w:p>
    <w:p w14:paraId="08E406FA" w14:textId="77777777" w:rsidR="0028650A" w:rsidRDefault="0028650A">
      <w:pPr>
        <w:rPr>
          <w:rFonts w:ascii="BL Melody Bold" w:eastAsia="BL Melody Bold" w:hAnsi="BL Melody Bold" w:cs="BL Melody Bold"/>
          <w:sz w:val="20"/>
          <w:szCs w:val="20"/>
        </w:rPr>
      </w:pPr>
    </w:p>
    <w:p w14:paraId="2EEC6A21" w14:textId="77777777" w:rsidR="0028650A" w:rsidRDefault="000220C9">
      <w:pPr>
        <w:rPr>
          <w:rFonts w:ascii="BL Melody Bold" w:eastAsia="BL Melody Bold" w:hAnsi="BL Melody Bold" w:cs="BL Melody Bold"/>
          <w:sz w:val="20"/>
          <w:szCs w:val="20"/>
        </w:rPr>
      </w:pPr>
      <w:r>
        <w:br w:type="page"/>
      </w:r>
    </w:p>
    <w:p w14:paraId="3EB04E81" w14:textId="77777777" w:rsidR="0028650A" w:rsidRDefault="000220C9">
      <w:pPr>
        <w:rPr>
          <w:rFonts w:ascii="BL Melody Bold" w:eastAsia="BL Melody Bold" w:hAnsi="BL Melody Bold" w:cs="BL Melody Bold"/>
        </w:rPr>
      </w:pPr>
      <w:r>
        <w:rPr>
          <w:rFonts w:ascii="BL Melody Bold" w:eastAsia="BL Melody Bold" w:hAnsi="BL Melody Bold" w:cs="BL Melody Bold"/>
        </w:rPr>
        <w:lastRenderedPageBreak/>
        <w:t>APPLICATION PROCEDURE</w:t>
      </w:r>
    </w:p>
    <w:p w14:paraId="0CC06E87" w14:textId="77777777" w:rsidR="0028650A" w:rsidRDefault="0028650A">
      <w:pPr>
        <w:rPr>
          <w:rFonts w:ascii="BL Melody Bold" w:eastAsia="BL Melody Bold" w:hAnsi="BL Melody Bold" w:cs="BL Melody Bold"/>
          <w:sz w:val="20"/>
          <w:szCs w:val="20"/>
        </w:rPr>
      </w:pPr>
    </w:p>
    <w:p w14:paraId="4D5CE558"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Requested application material: </w:t>
      </w:r>
    </w:p>
    <w:p w14:paraId="7FD73290" w14:textId="77777777" w:rsidR="0028650A" w:rsidRDefault="0028650A">
      <w:pPr>
        <w:rPr>
          <w:rFonts w:ascii="BL Melody Bold" w:eastAsia="BL Melody Bold" w:hAnsi="BL Melody Bold" w:cs="BL Melody Bold"/>
          <w:sz w:val="20"/>
          <w:szCs w:val="20"/>
        </w:rPr>
      </w:pPr>
    </w:p>
    <w:p w14:paraId="7DBBB718" w14:textId="77777777" w:rsidR="0028650A" w:rsidRDefault="000220C9">
      <w:pPr>
        <w:numPr>
          <w:ilvl w:val="0"/>
          <w:numId w:val="1"/>
        </w:numPr>
        <w:rPr>
          <w:rFonts w:ascii="BL Melody Bold" w:eastAsia="BL Melody Bold" w:hAnsi="BL Melody Bold" w:cs="BL Melody Bold"/>
          <w:sz w:val="20"/>
          <w:szCs w:val="20"/>
        </w:rPr>
      </w:pPr>
      <w:r>
        <w:rPr>
          <w:rFonts w:ascii="BL Melody Bold" w:eastAsia="BL Melody Bold" w:hAnsi="BL Melody Bold" w:cs="BL Melody Bold"/>
          <w:sz w:val="20"/>
          <w:szCs w:val="20"/>
        </w:rPr>
        <w:t>Updated CV (max. 2 pages)</w:t>
      </w:r>
    </w:p>
    <w:p w14:paraId="256C0C6E" w14:textId="77777777" w:rsidR="0028650A" w:rsidRDefault="000220C9">
      <w:pPr>
        <w:numPr>
          <w:ilvl w:val="0"/>
          <w:numId w:val="1"/>
        </w:num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Letter of intent outlining reasons for your interest in attending the course (max. 1 page) </w:t>
      </w:r>
      <w:r>
        <w:rPr>
          <w:rFonts w:ascii="BL Melody Bold" w:eastAsia="BL Melody Bold" w:hAnsi="BL Melody Bold" w:cs="BL Melody Bold"/>
          <w:sz w:val="20"/>
          <w:szCs w:val="20"/>
          <w:highlight w:val="white"/>
        </w:rPr>
        <w:t xml:space="preserve"> </w:t>
      </w:r>
    </w:p>
    <w:p w14:paraId="3D25A36A" w14:textId="77777777" w:rsidR="0028650A" w:rsidRDefault="000220C9">
      <w:pPr>
        <w:numPr>
          <w:ilvl w:val="0"/>
          <w:numId w:val="1"/>
        </w:numPr>
        <w:rPr>
          <w:rFonts w:ascii="BL Melody Bold" w:eastAsia="BL Melody Bold" w:hAnsi="BL Melody Bold" w:cs="BL Melody Bold"/>
          <w:sz w:val="20"/>
          <w:szCs w:val="20"/>
          <w:highlight w:val="white"/>
        </w:rPr>
      </w:pPr>
      <w:r>
        <w:rPr>
          <w:rFonts w:ascii="BL Melody Bold" w:eastAsia="BL Melody Bold" w:hAnsi="BL Melody Bold" w:cs="BL Melody Bold"/>
          <w:sz w:val="20"/>
          <w:szCs w:val="20"/>
          <w:highlight w:val="white"/>
        </w:rPr>
        <w:t>Please indicate any accessibility requirements.</w:t>
      </w:r>
    </w:p>
    <w:p w14:paraId="67FAEFF9" w14:textId="77777777" w:rsidR="0028650A" w:rsidRDefault="000220C9">
      <w:pPr>
        <w:numPr>
          <w:ilvl w:val="0"/>
          <w:numId w:val="1"/>
        </w:numPr>
        <w:rPr>
          <w:rFonts w:ascii="BL Melody Bold" w:eastAsia="BL Melody Bold" w:hAnsi="BL Melody Bold" w:cs="BL Melody Bold"/>
          <w:color w:val="000000"/>
          <w:sz w:val="20"/>
          <w:szCs w:val="20"/>
          <w:highlight w:val="white"/>
        </w:rPr>
      </w:pPr>
      <w:r>
        <w:rPr>
          <w:rFonts w:ascii="BL Melody Bold" w:eastAsia="BL Melody Bold" w:hAnsi="BL Melody Bold" w:cs="BL Melody Bold"/>
          <w:sz w:val="20"/>
          <w:szCs w:val="20"/>
        </w:rPr>
        <w:t>All fields in the a</w:t>
      </w:r>
      <w:r>
        <w:rPr>
          <w:rFonts w:ascii="BL Melody Bold" w:eastAsia="BL Melody Bold" w:hAnsi="BL Melody Bold" w:cs="BL Melody Bold"/>
          <w:color w:val="000000"/>
          <w:sz w:val="20"/>
          <w:szCs w:val="20"/>
        </w:rPr>
        <w:t>pplication form need</w:t>
      </w:r>
      <w:r>
        <w:rPr>
          <w:rFonts w:ascii="BL Melody Bold" w:eastAsia="BL Melody Bold" w:hAnsi="BL Melody Bold" w:cs="BL Melody Bold"/>
          <w:sz w:val="20"/>
          <w:szCs w:val="20"/>
        </w:rPr>
        <w:t xml:space="preserve"> to be filled in. </w:t>
      </w:r>
    </w:p>
    <w:p w14:paraId="20D514D3" w14:textId="77777777" w:rsidR="0028650A" w:rsidRDefault="0028650A">
      <w:pPr>
        <w:rPr>
          <w:rFonts w:ascii="BL Melody Bold" w:eastAsia="BL Melody Bold" w:hAnsi="BL Melody Bold" w:cs="BL Melody Bold"/>
          <w:sz w:val="20"/>
          <w:szCs w:val="20"/>
        </w:rPr>
      </w:pPr>
    </w:p>
    <w:p w14:paraId="298CB5AD"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All material should be sent to </w:t>
      </w:r>
      <w:hyperlink r:id="rId8">
        <w:r>
          <w:rPr>
            <w:rFonts w:ascii="BL Melody Bold" w:eastAsia="BL Melody Bold" w:hAnsi="BL Melody Bold" w:cs="BL Melody Bold"/>
            <w:color w:val="0563C1"/>
            <w:sz w:val="20"/>
            <w:szCs w:val="20"/>
            <w:u w:val="single"/>
          </w:rPr>
          <w:t>masterclass@bjcem.org</w:t>
        </w:r>
      </w:hyperlink>
      <w:r>
        <w:rPr>
          <w:rFonts w:ascii="BL Melody Bold" w:eastAsia="BL Melody Bold" w:hAnsi="BL Melody Bold" w:cs="BL Melody Bold"/>
          <w:sz w:val="20"/>
          <w:szCs w:val="20"/>
        </w:rPr>
        <w:t xml:space="preserve"> not later than </w:t>
      </w:r>
      <w:r>
        <w:rPr>
          <w:rFonts w:ascii="BL Melody Bold" w:eastAsia="BL Melody Bold" w:hAnsi="BL Melody Bold" w:cs="BL Melody Bold"/>
          <w:b/>
          <w:sz w:val="20"/>
          <w:szCs w:val="20"/>
        </w:rPr>
        <w:t>June 12</w:t>
      </w:r>
      <w:r>
        <w:rPr>
          <w:rFonts w:ascii="BL Melody Bold" w:eastAsia="BL Melody Bold" w:hAnsi="BL Melody Bold" w:cs="BL Melody Bold"/>
          <w:b/>
          <w:sz w:val="20"/>
          <w:szCs w:val="20"/>
          <w:vertAlign w:val="superscript"/>
        </w:rPr>
        <w:t>th</w:t>
      </w:r>
      <w:proofErr w:type="gramStart"/>
      <w:r>
        <w:rPr>
          <w:rFonts w:ascii="BL Melody Bold" w:eastAsia="BL Melody Bold" w:hAnsi="BL Melody Bold" w:cs="BL Melody Bold"/>
          <w:b/>
          <w:sz w:val="20"/>
          <w:szCs w:val="20"/>
        </w:rPr>
        <w:t xml:space="preserve"> 2022</w:t>
      </w:r>
      <w:proofErr w:type="gramEnd"/>
      <w:r>
        <w:rPr>
          <w:rFonts w:ascii="BL Melody Bold" w:eastAsia="BL Melody Bold" w:hAnsi="BL Melody Bold" w:cs="BL Melody Bold"/>
          <w:sz w:val="20"/>
          <w:szCs w:val="20"/>
        </w:rPr>
        <w:t>. Any application not complying with the requirements will be rejected. Results will be announced on June 19</w:t>
      </w:r>
      <w:r>
        <w:rPr>
          <w:rFonts w:ascii="BL Melody Bold" w:eastAsia="BL Melody Bold" w:hAnsi="BL Melody Bold" w:cs="BL Melody Bold"/>
          <w:sz w:val="20"/>
          <w:szCs w:val="20"/>
          <w:vertAlign w:val="superscript"/>
        </w:rPr>
        <w:t>th</w:t>
      </w:r>
      <w:proofErr w:type="gramStart"/>
      <w:r>
        <w:rPr>
          <w:rFonts w:ascii="BL Melody Bold" w:eastAsia="BL Melody Bold" w:hAnsi="BL Melody Bold" w:cs="BL Melody Bold"/>
          <w:sz w:val="20"/>
          <w:szCs w:val="20"/>
        </w:rPr>
        <w:t xml:space="preserve"> 2022</w:t>
      </w:r>
      <w:proofErr w:type="gramEnd"/>
      <w:r>
        <w:rPr>
          <w:rFonts w:ascii="BL Melody Bold" w:eastAsia="BL Melody Bold" w:hAnsi="BL Melody Bold" w:cs="BL Melody Bold"/>
          <w:sz w:val="20"/>
          <w:szCs w:val="20"/>
        </w:rPr>
        <w:t xml:space="preserve">. </w:t>
      </w:r>
    </w:p>
    <w:p w14:paraId="16226B38" w14:textId="77777777" w:rsidR="0028650A" w:rsidRDefault="0028650A">
      <w:pPr>
        <w:rPr>
          <w:rFonts w:ascii="BL Melody Bold" w:eastAsia="BL Melody Bold" w:hAnsi="BL Melody Bold" w:cs="BL Melody Bold"/>
          <w:sz w:val="20"/>
          <w:szCs w:val="20"/>
        </w:rPr>
      </w:pPr>
    </w:p>
    <w:p w14:paraId="4177EDC1" w14:textId="77777777" w:rsidR="0028650A" w:rsidRDefault="0028650A">
      <w:pPr>
        <w:rPr>
          <w:rFonts w:ascii="BL Melody Bold" w:eastAsia="BL Melody Bold" w:hAnsi="BL Melody Bold" w:cs="BL Melody Bold"/>
          <w:sz w:val="20"/>
          <w:szCs w:val="20"/>
        </w:rPr>
      </w:pPr>
    </w:p>
    <w:p w14:paraId="30E8D79C" w14:textId="77777777" w:rsidR="0028650A" w:rsidRDefault="000220C9">
      <w:pPr>
        <w:pBdr>
          <w:top w:val="nil"/>
          <w:left w:val="nil"/>
          <w:bottom w:val="nil"/>
          <w:right w:val="nil"/>
          <w:between w:val="nil"/>
        </w:pBdr>
        <w:jc w:val="both"/>
        <w:rPr>
          <w:rFonts w:ascii="BL Melody Bold" w:eastAsia="BL Melody Bold" w:hAnsi="BL Melody Bold" w:cs="BL Melody Bold"/>
          <w:b/>
          <w:color w:val="000000"/>
        </w:rPr>
      </w:pPr>
      <w:r>
        <w:rPr>
          <w:rFonts w:ascii="BL Melody Bold" w:eastAsia="BL Melody Bold" w:hAnsi="BL Melody Bold" w:cs="BL Melody Bold"/>
          <w:b/>
          <w:color w:val="000000"/>
        </w:rPr>
        <w:t xml:space="preserve">Signature </w:t>
      </w:r>
      <w:r>
        <w:rPr>
          <w:b/>
          <w:color w:val="000000"/>
        </w:rPr>
        <w:t>……………………………………….</w:t>
      </w:r>
      <w:r>
        <w:rPr>
          <w:rFonts w:ascii="BL Melody Bold" w:eastAsia="BL Melody Bold" w:hAnsi="BL Melody Bold" w:cs="BL Melody Bold"/>
          <w:b/>
          <w:color w:val="000000"/>
        </w:rPr>
        <w:tab/>
        <w:t xml:space="preserve">    </w:t>
      </w:r>
    </w:p>
    <w:p w14:paraId="6FA454FC" w14:textId="77777777" w:rsidR="0028650A" w:rsidRDefault="0028650A">
      <w:pPr>
        <w:pBdr>
          <w:top w:val="nil"/>
          <w:left w:val="nil"/>
          <w:bottom w:val="nil"/>
          <w:right w:val="nil"/>
          <w:between w:val="nil"/>
        </w:pBdr>
        <w:jc w:val="both"/>
        <w:rPr>
          <w:rFonts w:ascii="BL Melody Bold" w:eastAsia="BL Melody Bold" w:hAnsi="BL Melody Bold" w:cs="BL Melody Bold"/>
          <w:b/>
          <w:color w:val="000000"/>
        </w:rPr>
      </w:pPr>
    </w:p>
    <w:p w14:paraId="0E5D352C" w14:textId="77777777" w:rsidR="0028650A" w:rsidRDefault="000220C9">
      <w:pPr>
        <w:pBdr>
          <w:top w:val="nil"/>
          <w:left w:val="nil"/>
          <w:bottom w:val="nil"/>
          <w:right w:val="nil"/>
          <w:between w:val="nil"/>
        </w:pBdr>
        <w:jc w:val="both"/>
        <w:rPr>
          <w:rFonts w:ascii="BL Melody Bold" w:eastAsia="BL Melody Bold" w:hAnsi="BL Melody Bold" w:cs="BL Melody Bold"/>
          <w:b/>
          <w:color w:val="000000"/>
        </w:rPr>
      </w:pPr>
      <w:r>
        <w:rPr>
          <w:rFonts w:ascii="BL Melody Bold" w:eastAsia="BL Melody Bold" w:hAnsi="BL Melody Bold" w:cs="BL Melody Bold"/>
          <w:b/>
          <w:color w:val="000000"/>
        </w:rPr>
        <w:t xml:space="preserve">Date </w:t>
      </w:r>
      <w:r>
        <w:rPr>
          <w:b/>
          <w:color w:val="000000"/>
        </w:rPr>
        <w:t>…………</w:t>
      </w:r>
      <w:r>
        <w:rPr>
          <w:rFonts w:ascii="BL Melody Bold" w:eastAsia="BL Melody Bold" w:hAnsi="BL Melody Bold" w:cs="BL Melody Bold"/>
          <w:b/>
          <w:color w:val="000000"/>
        </w:rPr>
        <w:t>........</w:t>
      </w:r>
      <w:r>
        <w:rPr>
          <w:b/>
          <w:color w:val="000000"/>
        </w:rPr>
        <w:t>…………</w:t>
      </w:r>
      <w:r>
        <w:rPr>
          <w:rFonts w:ascii="BL Melody Bold" w:eastAsia="BL Melody Bold" w:hAnsi="BL Melody Bold" w:cs="BL Melody Bold"/>
          <w:b/>
          <w:color w:val="000000"/>
        </w:rPr>
        <w:t>........</w:t>
      </w:r>
      <w:r>
        <w:rPr>
          <w:b/>
          <w:color w:val="000000"/>
        </w:rPr>
        <w:t>…………</w:t>
      </w:r>
      <w:r>
        <w:rPr>
          <w:rFonts w:ascii="BL Melody Bold" w:eastAsia="BL Melody Bold" w:hAnsi="BL Melody Bold" w:cs="BL Melody Bold"/>
          <w:b/>
          <w:color w:val="000000"/>
        </w:rPr>
        <w:t>....</w:t>
      </w:r>
    </w:p>
    <w:p w14:paraId="28CD8292" w14:textId="77777777" w:rsidR="0028650A" w:rsidRDefault="0028650A">
      <w:pPr>
        <w:pBdr>
          <w:top w:val="nil"/>
          <w:left w:val="nil"/>
          <w:bottom w:val="nil"/>
          <w:right w:val="nil"/>
          <w:between w:val="nil"/>
        </w:pBdr>
        <w:jc w:val="center"/>
        <w:rPr>
          <w:rFonts w:ascii="BL Melody Bold" w:eastAsia="BL Melody Bold" w:hAnsi="BL Melody Bold" w:cs="BL Melody Bold"/>
          <w:color w:val="000000"/>
          <w:sz w:val="21"/>
          <w:szCs w:val="21"/>
        </w:rPr>
      </w:pPr>
    </w:p>
    <w:p w14:paraId="6F16ED9C" w14:textId="77777777" w:rsidR="0028650A" w:rsidRDefault="0028650A">
      <w:pPr>
        <w:rPr>
          <w:rFonts w:ascii="BL Melody Bold" w:eastAsia="BL Melody Bold" w:hAnsi="BL Melody Bold" w:cs="BL Melody Bold"/>
          <w:sz w:val="20"/>
          <w:szCs w:val="20"/>
        </w:rPr>
      </w:pPr>
    </w:p>
    <w:p w14:paraId="5DA659F4" w14:textId="77777777" w:rsidR="0028650A" w:rsidRDefault="000220C9">
      <w:pPr>
        <w:rPr>
          <w:rFonts w:ascii="BL Melody Bold" w:eastAsia="BL Melody Bold" w:hAnsi="BL Melody Bold" w:cs="BL Melody Bold"/>
          <w:sz w:val="18"/>
          <w:szCs w:val="18"/>
        </w:rPr>
      </w:pPr>
      <w:r>
        <w:rPr>
          <w:rFonts w:ascii="BL Melody Bold" w:eastAsia="BL Melody Bold" w:hAnsi="BL Melody Bold" w:cs="BL Melody Bold"/>
          <w:sz w:val="18"/>
          <w:szCs w:val="18"/>
        </w:rPr>
        <w:t>TERMS</w:t>
      </w:r>
    </w:p>
    <w:p w14:paraId="51D5CF37" w14:textId="77777777" w:rsidR="0028650A" w:rsidRDefault="0028650A">
      <w:pPr>
        <w:rPr>
          <w:rFonts w:ascii="BL Melody Bold" w:eastAsia="BL Melody Bold" w:hAnsi="BL Melody Bold" w:cs="BL Melody Bold"/>
          <w:sz w:val="18"/>
          <w:szCs w:val="18"/>
        </w:rPr>
      </w:pPr>
    </w:p>
    <w:p w14:paraId="127B4833" w14:textId="77777777" w:rsidR="0028650A" w:rsidRDefault="000220C9">
      <w:pPr>
        <w:numPr>
          <w:ilvl w:val="0"/>
          <w:numId w:val="2"/>
        </w:numPr>
        <w:rPr>
          <w:rFonts w:ascii="BL Melody Bold" w:eastAsia="BL Melody Bold" w:hAnsi="BL Melody Bold" w:cs="BL Melody Bold"/>
          <w:sz w:val="18"/>
          <w:szCs w:val="18"/>
        </w:rPr>
      </w:pPr>
      <w:r>
        <w:rPr>
          <w:rFonts w:ascii="BL Melody Bold" w:eastAsia="BL Melody Bold" w:hAnsi="BL Melody Bold" w:cs="BL Melody Bold"/>
          <w:sz w:val="18"/>
          <w:szCs w:val="18"/>
        </w:rPr>
        <w:t>There is no registration fee</w:t>
      </w:r>
    </w:p>
    <w:p w14:paraId="1E8D907D" w14:textId="77777777" w:rsidR="0028650A" w:rsidRDefault="000220C9">
      <w:pPr>
        <w:numPr>
          <w:ilvl w:val="0"/>
          <w:numId w:val="2"/>
        </w:numPr>
        <w:rPr>
          <w:rFonts w:ascii="BL Melody Bold" w:eastAsia="BL Melody Bold" w:hAnsi="BL Melody Bold" w:cs="BL Melody Bold"/>
          <w:sz w:val="18"/>
          <w:szCs w:val="18"/>
        </w:rPr>
      </w:pPr>
      <w:r>
        <w:rPr>
          <w:rFonts w:ascii="BL Melody Bold" w:eastAsia="BL Melody Bold" w:hAnsi="BL Melody Bold" w:cs="BL Melody Bold"/>
          <w:sz w:val="18"/>
          <w:szCs w:val="18"/>
        </w:rPr>
        <w:t xml:space="preserve">The participation to this call is also free. </w:t>
      </w:r>
    </w:p>
    <w:p w14:paraId="37ECDB96" w14:textId="77777777" w:rsidR="0028650A" w:rsidRDefault="000220C9">
      <w:pPr>
        <w:numPr>
          <w:ilvl w:val="0"/>
          <w:numId w:val="2"/>
        </w:numPr>
        <w:rPr>
          <w:rFonts w:ascii="BL Melody Bold" w:eastAsia="BL Melody Bold" w:hAnsi="BL Melody Bold" w:cs="BL Melody Bold"/>
          <w:sz w:val="18"/>
          <w:szCs w:val="18"/>
        </w:rPr>
      </w:pPr>
      <w:r>
        <w:rPr>
          <w:rFonts w:ascii="BL Melody Bold" w:eastAsia="BL Melody Bold" w:hAnsi="BL Melody Bold" w:cs="BL Melody Bold"/>
          <w:sz w:val="18"/>
          <w:szCs w:val="18"/>
        </w:rPr>
        <w:t xml:space="preserve">Results will be communicated on </w:t>
      </w:r>
      <w:hyperlink r:id="rId9">
        <w:r>
          <w:rPr>
            <w:rFonts w:ascii="BL Melody Bold" w:eastAsia="BL Melody Bold" w:hAnsi="BL Melody Bold" w:cs="BL Melody Bold"/>
            <w:color w:val="1155CC"/>
            <w:sz w:val="18"/>
            <w:szCs w:val="18"/>
            <w:u w:val="single"/>
          </w:rPr>
          <w:t>BJCEM’s</w:t>
        </w:r>
      </w:hyperlink>
      <w:r>
        <w:rPr>
          <w:rFonts w:ascii="BL Melody Bold" w:eastAsia="BL Melody Bold" w:hAnsi="BL Melody Bold" w:cs="BL Melody Bold"/>
          <w:sz w:val="18"/>
          <w:szCs w:val="18"/>
        </w:rPr>
        <w:t xml:space="preserve"> website and the selected participants w</w:t>
      </w:r>
      <w:r>
        <w:rPr>
          <w:rFonts w:ascii="BL Melody Bold" w:eastAsia="BL Melody Bold" w:hAnsi="BL Melody Bold" w:cs="BL Melody Bold"/>
          <w:sz w:val="18"/>
          <w:szCs w:val="18"/>
        </w:rPr>
        <w:t xml:space="preserve">ill be contacted by email. </w:t>
      </w:r>
    </w:p>
    <w:p w14:paraId="14B0CA9C" w14:textId="77777777" w:rsidR="0028650A" w:rsidRDefault="0028650A">
      <w:pPr>
        <w:rPr>
          <w:rFonts w:ascii="BL Melody Bold" w:eastAsia="BL Melody Bold" w:hAnsi="BL Melody Bold" w:cs="BL Melody Bold"/>
          <w:sz w:val="18"/>
          <w:szCs w:val="18"/>
        </w:rPr>
      </w:pPr>
    </w:p>
    <w:p w14:paraId="5D59703A" w14:textId="77777777" w:rsidR="0028650A" w:rsidRDefault="0028650A">
      <w:pPr>
        <w:rPr>
          <w:rFonts w:ascii="BL Melody Bold" w:eastAsia="BL Melody Bold" w:hAnsi="BL Melody Bold" w:cs="BL Melody Bold"/>
          <w:sz w:val="18"/>
          <w:szCs w:val="18"/>
        </w:rPr>
      </w:pPr>
    </w:p>
    <w:p w14:paraId="4B334BB1" w14:textId="77777777" w:rsidR="0028650A" w:rsidRDefault="000220C9">
      <w:pPr>
        <w:rPr>
          <w:rFonts w:ascii="BL Melody Bold" w:eastAsia="BL Melody Bold" w:hAnsi="BL Melody Bold" w:cs="BL Melody Bold"/>
          <w:sz w:val="18"/>
          <w:szCs w:val="18"/>
        </w:rPr>
      </w:pPr>
      <w:r>
        <w:rPr>
          <w:rFonts w:ascii="BL Melody Bold" w:eastAsia="BL Melody Bold" w:hAnsi="BL Melody Bold" w:cs="BL Melody Bold"/>
          <w:sz w:val="18"/>
          <w:szCs w:val="18"/>
        </w:rPr>
        <w:t>PRIVACY</w:t>
      </w:r>
    </w:p>
    <w:p w14:paraId="09EBB15A" w14:textId="77777777" w:rsidR="0028650A" w:rsidRDefault="0028650A">
      <w:pPr>
        <w:rPr>
          <w:rFonts w:ascii="BL Melody Bold" w:eastAsia="BL Melody Bold" w:hAnsi="BL Melody Bold" w:cs="BL Melody Bold"/>
          <w:sz w:val="18"/>
          <w:szCs w:val="18"/>
        </w:rPr>
      </w:pPr>
    </w:p>
    <w:p w14:paraId="31FF7A53" w14:textId="77777777" w:rsidR="0028650A" w:rsidRDefault="000220C9">
      <w:pPr>
        <w:rPr>
          <w:rFonts w:ascii="BL Melody Bold" w:eastAsia="BL Melody Bold" w:hAnsi="BL Melody Bold" w:cs="BL Melody Bold"/>
          <w:sz w:val="18"/>
          <w:szCs w:val="18"/>
        </w:rPr>
      </w:pPr>
      <w:r>
        <w:rPr>
          <w:rFonts w:ascii="BL Melody Bold" w:eastAsia="BL Melody Bold" w:hAnsi="BL Melody Bold" w:cs="BL Melody Bold"/>
          <w:sz w:val="18"/>
          <w:szCs w:val="18"/>
        </w:rPr>
        <w:t>Each candidate authorizes the processing of personal data in accordance with the current protection legislation and the provisions of EU Reg. 679/2016 relating to the "protection of individuals with regard to the proc</w:t>
      </w:r>
      <w:r>
        <w:rPr>
          <w:rFonts w:ascii="BL Melody Bold" w:eastAsia="BL Melody Bold" w:hAnsi="BL Melody Bold" w:cs="BL Melody Bold"/>
          <w:sz w:val="18"/>
          <w:szCs w:val="18"/>
        </w:rPr>
        <w:t xml:space="preserve">essing of personal data" (GDPR). The personal data acquired by the promoter (Biennale des </w:t>
      </w:r>
      <w:proofErr w:type="spellStart"/>
      <w:r>
        <w:rPr>
          <w:rFonts w:ascii="BL Melody Bold" w:eastAsia="BL Melody Bold" w:hAnsi="BL Melody Bold" w:cs="BL Melody Bold"/>
          <w:sz w:val="18"/>
          <w:szCs w:val="18"/>
        </w:rPr>
        <w:t>jeunes</w:t>
      </w:r>
      <w:proofErr w:type="spellEnd"/>
      <w:r>
        <w:rPr>
          <w:rFonts w:ascii="BL Melody Bold" w:eastAsia="BL Melody Bold" w:hAnsi="BL Melody Bold" w:cs="BL Melody Bold"/>
          <w:sz w:val="18"/>
          <w:szCs w:val="18"/>
        </w:rPr>
        <w:t xml:space="preserve"> </w:t>
      </w:r>
      <w:proofErr w:type="spellStart"/>
      <w:r>
        <w:rPr>
          <w:rFonts w:ascii="BL Melody Bold" w:eastAsia="BL Melody Bold" w:hAnsi="BL Melody Bold" w:cs="BL Melody Bold"/>
          <w:sz w:val="18"/>
          <w:szCs w:val="18"/>
        </w:rPr>
        <w:t>cr</w:t>
      </w:r>
      <w:r>
        <w:rPr>
          <w:rFonts w:ascii="Cambria" w:eastAsia="Cambria" w:hAnsi="Cambria" w:cs="Cambria"/>
          <w:sz w:val="18"/>
          <w:szCs w:val="18"/>
        </w:rPr>
        <w:t>é</w:t>
      </w:r>
      <w:r>
        <w:rPr>
          <w:rFonts w:ascii="BL Melody Bold" w:eastAsia="BL Melody Bold" w:hAnsi="BL Melody Bold" w:cs="BL Melody Bold"/>
          <w:sz w:val="18"/>
          <w:szCs w:val="18"/>
        </w:rPr>
        <w:t>ateurs</w:t>
      </w:r>
      <w:proofErr w:type="spellEnd"/>
      <w:r>
        <w:rPr>
          <w:rFonts w:ascii="BL Melody Bold" w:eastAsia="BL Melody Bold" w:hAnsi="BL Melody Bold" w:cs="BL Melody Bold"/>
          <w:sz w:val="18"/>
          <w:szCs w:val="18"/>
        </w:rPr>
        <w:t xml:space="preserve"> de </w:t>
      </w:r>
      <w:proofErr w:type="spellStart"/>
      <w:r>
        <w:rPr>
          <w:rFonts w:ascii="BL Melody Bold" w:eastAsia="BL Melody Bold" w:hAnsi="BL Melody Bold" w:cs="BL Melody Bold"/>
          <w:sz w:val="18"/>
          <w:szCs w:val="18"/>
        </w:rPr>
        <w:t>l’Europe</w:t>
      </w:r>
      <w:proofErr w:type="spellEnd"/>
      <w:r>
        <w:rPr>
          <w:rFonts w:ascii="BL Melody Bold" w:eastAsia="BL Melody Bold" w:hAnsi="BL Melody Bold" w:cs="BL Melody Bold"/>
          <w:sz w:val="18"/>
          <w:szCs w:val="18"/>
        </w:rPr>
        <w:t xml:space="preserve"> et de la </w:t>
      </w:r>
      <w:proofErr w:type="spellStart"/>
      <w:r>
        <w:rPr>
          <w:rFonts w:ascii="BL Melody Bold" w:eastAsia="BL Melody Bold" w:hAnsi="BL Melody Bold" w:cs="BL Melody Bold"/>
          <w:sz w:val="18"/>
          <w:szCs w:val="18"/>
        </w:rPr>
        <w:t>M</w:t>
      </w:r>
      <w:r>
        <w:rPr>
          <w:rFonts w:ascii="Cambria" w:eastAsia="Cambria" w:hAnsi="Cambria" w:cs="Cambria"/>
          <w:b/>
          <w:sz w:val="18"/>
          <w:szCs w:val="18"/>
        </w:rPr>
        <w:t>é</w:t>
      </w:r>
      <w:r>
        <w:rPr>
          <w:rFonts w:ascii="BL Melody Bold" w:eastAsia="BL Melody Bold" w:hAnsi="BL Melody Bold" w:cs="BL Melody Bold"/>
          <w:sz w:val="18"/>
          <w:szCs w:val="18"/>
        </w:rPr>
        <w:t>diterran</w:t>
      </w:r>
      <w:r>
        <w:rPr>
          <w:rFonts w:ascii="Cambria" w:eastAsia="Cambria" w:hAnsi="Cambria" w:cs="Cambria"/>
          <w:b/>
          <w:sz w:val="18"/>
          <w:szCs w:val="18"/>
        </w:rPr>
        <w:t>é</w:t>
      </w:r>
      <w:r>
        <w:rPr>
          <w:rFonts w:ascii="BL Melody Bold" w:eastAsia="BL Melody Bold" w:hAnsi="BL Melody Bold" w:cs="BL Melody Bold"/>
          <w:sz w:val="18"/>
          <w:szCs w:val="18"/>
        </w:rPr>
        <w:t>e</w:t>
      </w:r>
      <w:proofErr w:type="spellEnd"/>
      <w:r>
        <w:rPr>
          <w:rFonts w:ascii="BL Melody Bold" w:eastAsia="BL Melody Bold" w:hAnsi="BL Melody Bold" w:cs="BL Melody Bold"/>
          <w:sz w:val="18"/>
          <w:szCs w:val="18"/>
        </w:rPr>
        <w:t>) will be processed, also by electronic means, exclusively for the purposes related to the call procedure, or to exe</w:t>
      </w:r>
      <w:r>
        <w:rPr>
          <w:rFonts w:ascii="BL Melody Bold" w:eastAsia="BL Melody Bold" w:hAnsi="BL Melody Bold" w:cs="BL Melody Bold"/>
          <w:sz w:val="18"/>
          <w:szCs w:val="18"/>
        </w:rPr>
        <w:t>cute obligations established by law. The owners of personal data have the right to request updating, rectification, or, if interested, updating the data, and to oppose, for legitimate reasons, the processing of data concerning them.</w:t>
      </w:r>
      <w:r>
        <w:rPr>
          <w:rFonts w:ascii="BL Melody Bold" w:eastAsia="BL Melody Bold" w:hAnsi="BL Melody Bold" w:cs="BL Melody Bold"/>
          <w:sz w:val="18"/>
          <w:szCs w:val="18"/>
        </w:rPr>
        <w:br/>
      </w:r>
    </w:p>
    <w:p w14:paraId="31049792" w14:textId="77777777" w:rsidR="0028650A" w:rsidRDefault="0028650A">
      <w:pPr>
        <w:rPr>
          <w:rFonts w:ascii="BL Melody Bold" w:eastAsia="BL Melody Bold" w:hAnsi="BL Melody Bold" w:cs="BL Melody Bold"/>
          <w:sz w:val="18"/>
          <w:szCs w:val="18"/>
        </w:rPr>
      </w:pPr>
    </w:p>
    <w:p w14:paraId="18379894"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br/>
        <w:t xml:space="preserve">CONTACT DETAILS </w:t>
      </w:r>
    </w:p>
    <w:p w14:paraId="27E525C2" w14:textId="77777777" w:rsidR="0028650A" w:rsidRDefault="0028650A">
      <w:pPr>
        <w:rPr>
          <w:rFonts w:ascii="BL Melody Bold" w:eastAsia="BL Melody Bold" w:hAnsi="BL Melody Bold" w:cs="BL Melody Bold"/>
          <w:sz w:val="20"/>
          <w:szCs w:val="20"/>
        </w:rPr>
      </w:pPr>
    </w:p>
    <w:p w14:paraId="1CE63B9A"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BJ</w:t>
      </w:r>
      <w:r>
        <w:rPr>
          <w:rFonts w:ascii="BL Melody Bold" w:eastAsia="BL Melody Bold" w:hAnsi="BL Melody Bold" w:cs="BL Melody Bold"/>
          <w:sz w:val="20"/>
          <w:szCs w:val="20"/>
        </w:rPr>
        <w:t xml:space="preserve">CEM Executive Office </w:t>
      </w:r>
      <w:r>
        <w:rPr>
          <w:rFonts w:ascii="Cambria" w:eastAsia="Cambria" w:hAnsi="Cambria" w:cs="Cambria"/>
          <w:sz w:val="20"/>
          <w:szCs w:val="20"/>
        </w:rPr>
        <w:t xml:space="preserve">| </w:t>
      </w:r>
      <w:hyperlink r:id="rId10">
        <w:r>
          <w:rPr>
            <w:rFonts w:ascii="BL Melody Bold" w:eastAsia="BL Melody Bold" w:hAnsi="BL Melody Bold" w:cs="BL Melody Bold"/>
            <w:color w:val="0563C1"/>
            <w:sz w:val="20"/>
            <w:szCs w:val="20"/>
            <w:u w:val="single"/>
          </w:rPr>
          <w:t>digitalcurator@bjcem.org</w:t>
        </w:r>
      </w:hyperlink>
    </w:p>
    <w:p w14:paraId="4789384B" w14:textId="77777777" w:rsidR="0028650A" w:rsidRDefault="000220C9">
      <w:pPr>
        <w:rPr>
          <w:rFonts w:ascii="BL Melody Bold" w:eastAsia="BL Melody Bold" w:hAnsi="BL Melody Bold" w:cs="BL Melody Bold"/>
          <w:sz w:val="20"/>
          <w:szCs w:val="20"/>
        </w:rPr>
      </w:pPr>
      <w:r>
        <w:rPr>
          <w:rFonts w:ascii="BL Melody Bold" w:eastAsia="BL Melody Bold" w:hAnsi="BL Melody Bold" w:cs="BL Melody Bold"/>
          <w:sz w:val="20"/>
          <w:szCs w:val="20"/>
        </w:rPr>
        <w:t xml:space="preserve">+39 011 19504733 </w:t>
      </w:r>
      <w:r>
        <w:rPr>
          <w:rFonts w:ascii="Cambria" w:eastAsia="Cambria" w:hAnsi="Cambria" w:cs="Cambria"/>
          <w:sz w:val="20"/>
          <w:szCs w:val="20"/>
        </w:rPr>
        <w:t xml:space="preserve">| </w:t>
      </w:r>
      <w:hyperlink r:id="rId11">
        <w:r>
          <w:rPr>
            <w:rFonts w:ascii="BL Melody Bold" w:eastAsia="BL Melody Bold" w:hAnsi="BL Melody Bold" w:cs="BL Melody Bold"/>
            <w:color w:val="0563C1"/>
            <w:sz w:val="20"/>
            <w:szCs w:val="20"/>
            <w:u w:val="single"/>
          </w:rPr>
          <w:t>www.bjcem.org</w:t>
        </w:r>
      </w:hyperlink>
    </w:p>
    <w:sectPr w:rsidR="0028650A">
      <w:headerReference w:type="default" r:id="rId12"/>
      <w:footerReference w:type="default" r:id="rId13"/>
      <w:pgSz w:w="11900" w:h="16840"/>
      <w:pgMar w:top="4253" w:right="1134" w:bottom="1134" w:left="2495"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7223" w14:textId="77777777" w:rsidR="000220C9" w:rsidRDefault="000220C9">
      <w:r>
        <w:separator/>
      </w:r>
    </w:p>
  </w:endnote>
  <w:endnote w:type="continuationSeparator" w:id="0">
    <w:p w14:paraId="5333891D" w14:textId="77777777" w:rsidR="000220C9" w:rsidRDefault="0002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L Melody Bold">
    <w:altName w:val="Calibri"/>
    <w:panose1 w:val="020B0604020202020204"/>
    <w:charset w:val="00"/>
    <w:family w:val="auto"/>
    <w:notTrueType/>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544" w14:textId="77777777" w:rsidR="0028650A" w:rsidRDefault="0028650A">
    <w:pPr>
      <w:pBdr>
        <w:top w:val="nil"/>
        <w:left w:val="nil"/>
        <w:bottom w:val="nil"/>
        <w:right w:val="nil"/>
        <w:between w:val="nil"/>
      </w:pBdr>
      <w:tabs>
        <w:tab w:val="center" w:pos="4819"/>
        <w:tab w:val="right" w:pos="9638"/>
      </w:tabs>
      <w:rPr>
        <w:rFonts w:ascii="Arial" w:eastAsia="Arial" w:hAnsi="Arial" w:cs="Arial"/>
        <w:color w:val="000000"/>
        <w:sz w:val="16"/>
        <w:szCs w:val="16"/>
      </w:rPr>
    </w:pPr>
  </w:p>
  <w:p w14:paraId="1C40BA31" w14:textId="77777777" w:rsidR="0028650A" w:rsidRDefault="0028650A">
    <w:pPr>
      <w:pBdr>
        <w:top w:val="nil"/>
        <w:left w:val="nil"/>
        <w:bottom w:val="nil"/>
        <w:right w:val="nil"/>
        <w:between w:val="nil"/>
      </w:pBdr>
      <w:tabs>
        <w:tab w:val="center" w:pos="4819"/>
        <w:tab w:val="right" w:pos="9638"/>
      </w:tabs>
      <w:rPr>
        <w:rFonts w:ascii="Arial" w:eastAsia="Arial" w:hAnsi="Arial" w:cs="Arial"/>
        <w:color w:val="000000"/>
        <w:sz w:val="16"/>
        <w:szCs w:val="16"/>
      </w:rPr>
    </w:pPr>
  </w:p>
  <w:p w14:paraId="7A33A045" w14:textId="77777777" w:rsidR="0028650A" w:rsidRDefault="000220C9">
    <w:pPr>
      <w:pBdr>
        <w:top w:val="nil"/>
        <w:left w:val="nil"/>
        <w:bottom w:val="nil"/>
        <w:right w:val="nil"/>
        <w:between w:val="nil"/>
      </w:pBdr>
      <w:tabs>
        <w:tab w:val="center" w:pos="4819"/>
        <w:tab w:val="right" w:pos="9638"/>
      </w:tabs>
      <w:rPr>
        <w:rFonts w:ascii="Arial" w:eastAsia="Arial" w:hAnsi="Arial" w:cs="Arial"/>
        <w:color w:val="000000"/>
        <w:sz w:val="16"/>
        <w:szCs w:val="16"/>
      </w:rPr>
    </w:pPr>
    <w:r>
      <w:rPr>
        <w:rFonts w:ascii="Arial" w:eastAsia="Arial" w:hAnsi="Arial" w:cs="Arial"/>
        <w:color w:val="000000"/>
        <w:sz w:val="16"/>
        <w:szCs w:val="16"/>
      </w:rPr>
      <w:t>Deconstruct And Rebuild</w:t>
    </w:r>
    <w:r>
      <w:rPr>
        <w:rFonts w:ascii="Arial" w:eastAsia="Arial" w:hAnsi="Arial" w:cs="Arial"/>
        <w:color w:val="000000"/>
        <w:sz w:val="16"/>
        <w:szCs w:val="16"/>
      </w:rPr>
      <w:tab/>
      <w:t>2022</w:t>
    </w:r>
    <w:r>
      <w:rPr>
        <w:rFonts w:ascii="Arial" w:eastAsia="Arial" w:hAnsi="Arial" w:cs="Arial"/>
        <w:color w:val="000000"/>
        <w:sz w:val="16"/>
        <w:szCs w:val="16"/>
      </w:rPr>
      <w:tab/>
    </w:r>
    <w:hyperlink r:id="rId1">
      <w:r>
        <w:rPr>
          <w:rFonts w:ascii="Arial" w:eastAsia="Arial" w:hAnsi="Arial" w:cs="Arial"/>
          <w:b/>
          <w:color w:val="000000"/>
          <w:sz w:val="16"/>
          <w:szCs w:val="16"/>
        </w:rPr>
        <w:t>bjcem.org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52F9" w14:textId="77777777" w:rsidR="000220C9" w:rsidRDefault="000220C9">
      <w:r>
        <w:separator/>
      </w:r>
    </w:p>
  </w:footnote>
  <w:footnote w:type="continuationSeparator" w:id="0">
    <w:p w14:paraId="50F66433" w14:textId="77777777" w:rsidR="000220C9" w:rsidRDefault="0002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7FC1" w14:textId="77777777" w:rsidR="0028650A" w:rsidRDefault="000220C9">
    <w:pPr>
      <w:pBdr>
        <w:top w:val="nil"/>
        <w:left w:val="nil"/>
        <w:bottom w:val="nil"/>
        <w:right w:val="nil"/>
        <w:between w:val="nil"/>
      </w:pBdr>
      <w:tabs>
        <w:tab w:val="center" w:pos="4819"/>
        <w:tab w:val="right" w:pos="9638"/>
      </w:tabs>
      <w:ind w:left="-2495"/>
      <w:rPr>
        <w:color w:val="000000"/>
      </w:rPr>
    </w:pPr>
    <w:r>
      <w:rPr>
        <w:noProof/>
        <w:color w:val="000000"/>
      </w:rPr>
      <w:drawing>
        <wp:inline distT="0" distB="0" distL="0" distR="0" wp14:anchorId="05860DD8" wp14:editId="02CDC135">
          <wp:extent cx="7636526" cy="18227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6526" cy="1822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F08"/>
    <w:multiLevelType w:val="multilevel"/>
    <w:tmpl w:val="145A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0747D1"/>
    <w:multiLevelType w:val="multilevel"/>
    <w:tmpl w:val="BCCC8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348336">
    <w:abstractNumId w:val="1"/>
  </w:num>
  <w:num w:numId="2" w16cid:durableId="164969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0A"/>
    <w:rsid w:val="000220C9"/>
    <w:rsid w:val="0028650A"/>
    <w:rsid w:val="00554FEE"/>
  </w:rsids>
  <m:mathPr>
    <m:mathFont m:val="Cambria Math"/>
    <m:brkBin m:val="before"/>
    <m:brkBinSub m:val="--"/>
    <m:smallFrac m:val="0"/>
    <m:dispDef/>
    <m:lMargin m:val="0"/>
    <m:rMargin m:val="0"/>
    <m:defJc m:val="centerGroup"/>
    <m:wrapIndent m:val="1440"/>
    <m:intLim m:val="subSup"/>
    <m:naryLim m:val="undOvr"/>
  </m:mathPr>
  <w:themeFontLang w:val="it-GB"/>
  <w:clrSchemeMapping w:bg1="light1" w:t1="dark1" w:bg2="light2" w:t2="dark2" w:accent1="accent1" w:accent2="accent2" w:accent3="accent3" w:accent4="accent4" w:accent5="accent5" w:accent6="accent6" w:hyperlink="hyperlink" w:followedHyperlink="followedHyperlink"/>
  <w:decimalSymbol w:val="."/>
  <w:listSeparator w:val=";"/>
  <w14:docId w14:val="1D09C91A"/>
  <w15:docId w15:val="{EB0B6067-8FEF-8D41-9050-6993464E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72C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622C3"/>
    <w:pPr>
      <w:tabs>
        <w:tab w:val="center" w:pos="4819"/>
        <w:tab w:val="right" w:pos="9638"/>
      </w:tabs>
    </w:pPr>
  </w:style>
  <w:style w:type="character" w:customStyle="1" w:styleId="IntestazioneCarattere">
    <w:name w:val="Intestazione Carattere"/>
    <w:basedOn w:val="Carpredefinitoparagrafo"/>
    <w:link w:val="Intestazione"/>
    <w:uiPriority w:val="99"/>
    <w:rsid w:val="006622C3"/>
  </w:style>
  <w:style w:type="paragraph" w:styleId="Pidipagina">
    <w:name w:val="footer"/>
    <w:basedOn w:val="Normale"/>
    <w:link w:val="PidipaginaCarattere"/>
    <w:uiPriority w:val="99"/>
    <w:unhideWhenUsed/>
    <w:rsid w:val="006622C3"/>
    <w:pPr>
      <w:tabs>
        <w:tab w:val="center" w:pos="4819"/>
        <w:tab w:val="right" w:pos="9638"/>
      </w:tabs>
    </w:pPr>
  </w:style>
  <w:style w:type="character" w:customStyle="1" w:styleId="PidipaginaCarattere">
    <w:name w:val="Piè di pagina Carattere"/>
    <w:basedOn w:val="Carpredefinitoparagrafo"/>
    <w:link w:val="Pidipagina"/>
    <w:uiPriority w:val="99"/>
    <w:rsid w:val="006622C3"/>
  </w:style>
  <w:style w:type="character" w:styleId="Collegamentoipertestuale">
    <w:name w:val="Hyperlink"/>
    <w:basedOn w:val="Carpredefinitoparagrafo"/>
    <w:uiPriority w:val="99"/>
    <w:unhideWhenUsed/>
    <w:rsid w:val="00E869EB"/>
    <w:rPr>
      <w:color w:val="0563C1" w:themeColor="hyperlink"/>
      <w:u w:val="single"/>
    </w:rPr>
  </w:style>
  <w:style w:type="character" w:styleId="Menzionenonrisolta">
    <w:name w:val="Unresolved Mention"/>
    <w:basedOn w:val="Carpredefinitoparagrafo"/>
    <w:uiPriority w:val="99"/>
    <w:semiHidden/>
    <w:unhideWhenUsed/>
    <w:rsid w:val="00E869EB"/>
    <w:rPr>
      <w:color w:val="605E5C"/>
      <w:shd w:val="clear" w:color="auto" w:fill="E1DFDD"/>
    </w:rPr>
  </w:style>
  <w:style w:type="table" w:styleId="Grigliatabella">
    <w:name w:val="Table Grid"/>
    <w:basedOn w:val="Tabellanormale"/>
    <w:uiPriority w:val="39"/>
    <w:rsid w:val="0079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7F1312"/>
    <w:pPr>
      <w:pBdr>
        <w:top w:val="nil"/>
        <w:left w:val="nil"/>
        <w:bottom w:val="nil"/>
        <w:right w:val="nil"/>
        <w:between w:val="nil"/>
        <w:bar w:val="nil"/>
      </w:pBdr>
    </w:pPr>
    <w:rPr>
      <w:rFonts w:ascii="Cambria" w:eastAsia="Cambria" w:hAnsi="Cambria" w:cs="Cambria"/>
      <w:color w:val="000000"/>
      <w:u w:color="000000"/>
      <w:bdr w:val="nil"/>
      <w:lang w:eastAsia="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sterclass@bjce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ce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gitalcurator@bjcem.org" TargetMode="External"/><Relationship Id="rId4" Type="http://schemas.openxmlformats.org/officeDocument/2006/relationships/settings" Target="settings.xml"/><Relationship Id="rId9" Type="http://schemas.openxmlformats.org/officeDocument/2006/relationships/hyperlink" Target="http://www.bjce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jc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o5dzL4Ut6guatvncf+nigsTPg==">AMUW2mXqwbvne6zGR6o+HBbVWbMq4jjBijPl3EfpUx6FzE5Pz81mJMM7428o8p3RIkIRIqE5GYQcGNnCn+Dq7pReEEYt4u3JJtH/wnadX3q8Jm7jH+LtE/n7l9/92Q0C5uwMlnECPd7mZ1VPQsbKhcXgmc2fo+QUX1aaCSkbZa3jwuS0VwEnEk3JWqzrCnOX8K+wzA+YUCAnE4nfgnvP9NJK2oe+c/q57A==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dc:creator>
  <cp:lastModifiedBy>marco alfieri</cp:lastModifiedBy>
  <cp:revision>2</cp:revision>
  <dcterms:created xsi:type="dcterms:W3CDTF">2022-05-14T09:55:00Z</dcterms:created>
  <dcterms:modified xsi:type="dcterms:W3CDTF">2022-05-14T09:55:00Z</dcterms:modified>
</cp:coreProperties>
</file>